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ECA0E" w14:textId="4343C278" w:rsidR="004A2DDB" w:rsidRDefault="171E302B" w:rsidP="085DA1A4">
      <w:pPr>
        <w:pStyle w:val="Podnadpis"/>
        <w:spacing w:after="120"/>
        <w:rPr>
          <w:rFonts w:ascii="Tahoma" w:hAnsi="Tahoma" w:cs="Tahoma"/>
          <w:caps/>
        </w:rPr>
      </w:pPr>
      <w:r w:rsidRPr="085DA1A4">
        <w:rPr>
          <w:rFonts w:ascii="Tahoma" w:hAnsi="Tahoma" w:cs="Tahoma"/>
          <w:caps/>
        </w:rPr>
        <w:t>Smlouva o </w:t>
      </w:r>
      <w:r w:rsidR="77ED8D08" w:rsidRPr="085DA1A4">
        <w:rPr>
          <w:rFonts w:ascii="Tahoma" w:hAnsi="Tahoma" w:cs="Tahoma"/>
          <w:caps/>
        </w:rPr>
        <w:t>dílo</w:t>
      </w:r>
    </w:p>
    <w:p w14:paraId="644A63D5" w14:textId="6B4AA3AC" w:rsidR="004A2DDB" w:rsidRDefault="004A2DDB" w:rsidP="0431ADCB">
      <w:pPr>
        <w:keepNext/>
        <w:spacing w:before="360"/>
        <w:jc w:val="center"/>
        <w:rPr>
          <w:rFonts w:ascii="Tahoma" w:hAnsi="Tahoma" w:cs="Tahoma"/>
          <w:b/>
          <w:bCs/>
          <w:sz w:val="22"/>
          <w:szCs w:val="22"/>
        </w:rPr>
      </w:pPr>
      <w:r w:rsidRPr="0431ADCB">
        <w:rPr>
          <w:rFonts w:ascii="Tahoma" w:hAnsi="Tahoma" w:cs="Tahoma"/>
          <w:b/>
          <w:bCs/>
          <w:sz w:val="22"/>
          <w:szCs w:val="22"/>
        </w:rPr>
        <w:t>Smluvní strany</w:t>
      </w:r>
    </w:p>
    <w:p w14:paraId="14E4E030" w14:textId="39734842" w:rsidR="00467E01" w:rsidRPr="00463244" w:rsidRDefault="00467E01" w:rsidP="007E3272">
      <w:pPr>
        <w:numPr>
          <w:ilvl w:val="0"/>
          <w:numId w:val="29"/>
        </w:numPr>
        <w:spacing w:before="240"/>
        <w:ind w:left="357" w:hanging="357"/>
        <w:jc w:val="both"/>
        <w:rPr>
          <w:rFonts w:ascii="Tahoma" w:hAnsi="Tahoma" w:cs="Tahoma"/>
          <w:b/>
          <w:bCs/>
          <w:sz w:val="22"/>
          <w:szCs w:val="22"/>
        </w:rPr>
      </w:pPr>
    </w:p>
    <w:p w14:paraId="744C4B72" w14:textId="7641780C" w:rsidR="5D7532C8" w:rsidRDefault="5D7532C8" w:rsidP="0431ADCB">
      <w:pPr>
        <w:pStyle w:val="Odstavecseseznamem"/>
        <w:ind w:left="717" w:hanging="357"/>
        <w:jc w:val="both"/>
        <w:rPr>
          <w:rFonts w:ascii="Tahoma" w:eastAsia="Tahoma" w:hAnsi="Tahoma" w:cs="Tahoma"/>
          <w:b/>
          <w:bCs/>
          <w:sz w:val="22"/>
          <w:szCs w:val="22"/>
        </w:rPr>
      </w:pPr>
      <w:r w:rsidRPr="0431ADCB">
        <w:rPr>
          <w:rFonts w:ascii="Tahoma" w:eastAsia="Tahoma" w:hAnsi="Tahoma" w:cs="Tahoma"/>
          <w:b/>
          <w:bCs/>
          <w:sz w:val="22"/>
          <w:szCs w:val="22"/>
        </w:rPr>
        <w:t>Gymnázium a Střední průmyslová škola elektrotechniky a informaticky, Frenštát pod Radhoštěm, příspěvková organizace</w:t>
      </w:r>
    </w:p>
    <w:p w14:paraId="559F1E97" w14:textId="385E2FED" w:rsidR="5D7532C8" w:rsidRDefault="5D7532C8" w:rsidP="0431ADCB">
      <w:pPr>
        <w:tabs>
          <w:tab w:val="left" w:pos="2835"/>
        </w:tabs>
        <w:ind w:left="357"/>
        <w:jc w:val="both"/>
        <w:rPr>
          <w:rFonts w:ascii="Tahoma" w:eastAsia="Tahoma" w:hAnsi="Tahoma" w:cs="Tahoma"/>
          <w:sz w:val="22"/>
          <w:szCs w:val="22"/>
        </w:rPr>
      </w:pPr>
      <w:r w:rsidRPr="0431ADCB">
        <w:rPr>
          <w:rFonts w:ascii="Tahoma" w:eastAsia="Tahoma" w:hAnsi="Tahoma" w:cs="Tahoma"/>
          <w:sz w:val="22"/>
          <w:szCs w:val="22"/>
        </w:rPr>
        <w:t>se sídlem:</w:t>
      </w:r>
      <w:r>
        <w:tab/>
      </w:r>
      <w:r w:rsidRPr="0431ADCB">
        <w:rPr>
          <w:rFonts w:ascii="Tahoma" w:eastAsia="Tahoma" w:hAnsi="Tahoma" w:cs="Tahoma"/>
          <w:sz w:val="22"/>
          <w:szCs w:val="22"/>
        </w:rPr>
        <w:t>Křižíkova 1258, 744 01 Frenštát pod Radhoštěm</w:t>
      </w:r>
    </w:p>
    <w:p w14:paraId="14F5BB20" w14:textId="7697D458" w:rsidR="5D7532C8" w:rsidRDefault="5D7532C8" w:rsidP="0431ADCB">
      <w:pPr>
        <w:tabs>
          <w:tab w:val="left" w:pos="2835"/>
        </w:tabs>
        <w:ind w:left="357"/>
        <w:jc w:val="both"/>
        <w:rPr>
          <w:rFonts w:ascii="Tahoma" w:eastAsia="Tahoma" w:hAnsi="Tahoma" w:cs="Tahoma"/>
          <w:sz w:val="22"/>
          <w:szCs w:val="22"/>
        </w:rPr>
      </w:pPr>
      <w:r w:rsidRPr="0431ADCB">
        <w:rPr>
          <w:rFonts w:ascii="Tahoma" w:eastAsia="Tahoma" w:hAnsi="Tahoma" w:cs="Tahoma"/>
          <w:sz w:val="22"/>
          <w:szCs w:val="22"/>
        </w:rPr>
        <w:t>zastoupena:</w:t>
      </w:r>
      <w:r>
        <w:tab/>
      </w:r>
      <w:r w:rsidRPr="0431ADCB">
        <w:rPr>
          <w:rFonts w:ascii="Tahoma" w:eastAsia="Tahoma" w:hAnsi="Tahoma" w:cs="Tahoma"/>
          <w:sz w:val="22"/>
          <w:szCs w:val="22"/>
        </w:rPr>
        <w:t>Mgr. Richardem Štěpánem, ředitelem</w:t>
      </w:r>
    </w:p>
    <w:p w14:paraId="4AE89817" w14:textId="173FC868" w:rsidR="5D7532C8" w:rsidRDefault="5D7532C8" w:rsidP="0431ADCB">
      <w:pPr>
        <w:tabs>
          <w:tab w:val="left" w:pos="2835"/>
        </w:tabs>
        <w:ind w:left="357"/>
        <w:jc w:val="both"/>
        <w:rPr>
          <w:rFonts w:ascii="Tahoma" w:eastAsia="Tahoma" w:hAnsi="Tahoma" w:cs="Tahoma"/>
          <w:sz w:val="22"/>
          <w:szCs w:val="22"/>
        </w:rPr>
      </w:pPr>
      <w:r w:rsidRPr="0431ADCB">
        <w:rPr>
          <w:rFonts w:ascii="Tahoma" w:eastAsia="Tahoma" w:hAnsi="Tahoma" w:cs="Tahoma"/>
          <w:sz w:val="22"/>
          <w:szCs w:val="22"/>
        </w:rPr>
        <w:t>IČO:</w:t>
      </w:r>
      <w:r>
        <w:tab/>
      </w:r>
      <w:r w:rsidRPr="0431ADCB">
        <w:rPr>
          <w:rFonts w:ascii="Tahoma" w:eastAsia="Tahoma" w:hAnsi="Tahoma" w:cs="Tahoma"/>
          <w:sz w:val="22"/>
          <w:szCs w:val="22"/>
        </w:rPr>
        <w:t>006 01 659</w:t>
      </w:r>
    </w:p>
    <w:p w14:paraId="2CE3A78F" w14:textId="00FA1BCF" w:rsidR="5D7532C8" w:rsidRDefault="5D7532C8" w:rsidP="0431ADCB">
      <w:pPr>
        <w:tabs>
          <w:tab w:val="left" w:pos="2835"/>
        </w:tabs>
        <w:ind w:left="357"/>
        <w:jc w:val="both"/>
      </w:pPr>
      <w:r w:rsidRPr="0431ADCB">
        <w:rPr>
          <w:rFonts w:ascii="Tahoma" w:eastAsia="Tahoma" w:hAnsi="Tahoma" w:cs="Tahoma"/>
          <w:sz w:val="22"/>
          <w:szCs w:val="22"/>
        </w:rPr>
        <w:t>DIČ:</w:t>
      </w:r>
      <w:r>
        <w:tab/>
      </w:r>
      <w:r w:rsidRPr="0431ADCB">
        <w:rPr>
          <w:rFonts w:ascii="Tahoma" w:eastAsia="Tahoma" w:hAnsi="Tahoma" w:cs="Tahoma"/>
          <w:sz w:val="22"/>
          <w:szCs w:val="22"/>
        </w:rPr>
        <w:t>CZ 006 01 659</w:t>
      </w:r>
    </w:p>
    <w:p w14:paraId="0FD95104" w14:textId="128A7C3A" w:rsidR="5D7532C8" w:rsidRDefault="5D7532C8" w:rsidP="0431ADCB">
      <w:pPr>
        <w:tabs>
          <w:tab w:val="left" w:pos="2835"/>
        </w:tabs>
        <w:ind w:left="357"/>
        <w:jc w:val="both"/>
      </w:pPr>
      <w:r w:rsidRPr="0431ADCB">
        <w:rPr>
          <w:rFonts w:ascii="Tahoma" w:eastAsia="Tahoma" w:hAnsi="Tahoma" w:cs="Tahoma"/>
          <w:sz w:val="22"/>
          <w:szCs w:val="22"/>
        </w:rPr>
        <w:t>bankovní spojení:</w:t>
      </w:r>
      <w:r>
        <w:tab/>
      </w:r>
      <w:proofErr w:type="spellStart"/>
      <w:r w:rsidRPr="0431ADCB">
        <w:rPr>
          <w:rFonts w:ascii="Tahoma" w:eastAsia="Tahoma" w:hAnsi="Tahoma" w:cs="Tahoma"/>
          <w:sz w:val="22"/>
          <w:szCs w:val="22"/>
        </w:rPr>
        <w:t>UniCredit</w:t>
      </w:r>
      <w:proofErr w:type="spellEnd"/>
      <w:r w:rsidRPr="0431ADCB">
        <w:rPr>
          <w:rFonts w:ascii="Tahoma" w:eastAsia="Tahoma" w:hAnsi="Tahoma" w:cs="Tahoma"/>
          <w:sz w:val="22"/>
          <w:szCs w:val="22"/>
        </w:rPr>
        <w:t xml:space="preserve"> Bank Czech Republic, a.s.</w:t>
      </w:r>
    </w:p>
    <w:p w14:paraId="0789601D" w14:textId="4052E8E0" w:rsidR="5D7532C8" w:rsidRDefault="5D7532C8" w:rsidP="0431ADCB">
      <w:pPr>
        <w:tabs>
          <w:tab w:val="left" w:pos="2835"/>
        </w:tabs>
        <w:ind w:left="357"/>
        <w:jc w:val="both"/>
      </w:pPr>
      <w:r w:rsidRPr="0431ADCB">
        <w:rPr>
          <w:rFonts w:ascii="Tahoma" w:eastAsia="Tahoma" w:hAnsi="Tahoma" w:cs="Tahoma"/>
          <w:sz w:val="22"/>
          <w:szCs w:val="22"/>
        </w:rPr>
        <w:t>číslo účtu:</w:t>
      </w:r>
      <w:r>
        <w:tab/>
      </w:r>
      <w:r w:rsidRPr="0431ADCB">
        <w:rPr>
          <w:rFonts w:ascii="Tahoma" w:eastAsia="Tahoma" w:hAnsi="Tahoma" w:cs="Tahoma"/>
          <w:sz w:val="22"/>
          <w:szCs w:val="22"/>
        </w:rPr>
        <w:t>141001410 / 2700</w:t>
      </w:r>
    </w:p>
    <w:p w14:paraId="545465AA" w14:textId="55536884" w:rsidR="5D7532C8" w:rsidRDefault="5D7532C8" w:rsidP="0431ADCB">
      <w:pPr>
        <w:spacing w:before="120"/>
        <w:ind w:left="357"/>
        <w:jc w:val="both"/>
      </w:pPr>
      <w:r w:rsidRPr="0431ADCB">
        <w:rPr>
          <w:rFonts w:ascii="Tahoma" w:eastAsia="Tahoma" w:hAnsi="Tahoma" w:cs="Tahoma"/>
          <w:sz w:val="22"/>
          <w:szCs w:val="22"/>
        </w:rPr>
        <w:t>Osoba oprávněná jednat ve věcech realizace stavby:</w:t>
      </w:r>
    </w:p>
    <w:p w14:paraId="7663CBE2" w14:textId="600FC071" w:rsidR="5D7532C8" w:rsidRDefault="5D7532C8" w:rsidP="0431ADCB">
      <w:pPr>
        <w:spacing w:before="60"/>
        <w:ind w:left="357"/>
        <w:jc w:val="both"/>
      </w:pPr>
      <w:r w:rsidRPr="0431ADCB">
        <w:rPr>
          <w:rFonts w:ascii="Tahoma" w:eastAsia="Tahoma" w:hAnsi="Tahoma" w:cs="Tahoma"/>
          <w:sz w:val="22"/>
          <w:szCs w:val="22"/>
        </w:rPr>
        <w:t>Mgr. Richard Štěpán, ředitel, telefon: +420 604 711 746</w:t>
      </w:r>
    </w:p>
    <w:p w14:paraId="32E4E945" w14:textId="060655EE" w:rsidR="5D7532C8" w:rsidRDefault="5D7532C8" w:rsidP="0431ADCB">
      <w:pPr>
        <w:spacing w:before="60"/>
        <w:ind w:left="357"/>
        <w:jc w:val="both"/>
      </w:pPr>
      <w:r w:rsidRPr="0431ADCB">
        <w:rPr>
          <w:rFonts w:ascii="Tahoma" w:eastAsia="Tahoma" w:hAnsi="Tahoma" w:cs="Tahoma"/>
          <w:sz w:val="22"/>
          <w:szCs w:val="22"/>
        </w:rPr>
        <w:t xml:space="preserve">Ing. Iva </w:t>
      </w:r>
      <w:proofErr w:type="spellStart"/>
      <w:r w:rsidRPr="0431ADCB">
        <w:rPr>
          <w:rFonts w:ascii="Tahoma" w:eastAsia="Tahoma" w:hAnsi="Tahoma" w:cs="Tahoma"/>
          <w:sz w:val="22"/>
          <w:szCs w:val="22"/>
        </w:rPr>
        <w:t>Šumšalová</w:t>
      </w:r>
      <w:proofErr w:type="spellEnd"/>
      <w:r w:rsidRPr="0431ADCB">
        <w:rPr>
          <w:rFonts w:ascii="Tahoma" w:eastAsia="Tahoma" w:hAnsi="Tahoma" w:cs="Tahoma"/>
          <w:sz w:val="22"/>
          <w:szCs w:val="22"/>
        </w:rPr>
        <w:t xml:space="preserve">, vedoucí provozního úseku, telefon: +420 603 </w:t>
      </w:r>
      <w:r w:rsidR="601D0519" w:rsidRPr="0431ADCB">
        <w:rPr>
          <w:rFonts w:ascii="Tahoma" w:eastAsia="Tahoma" w:hAnsi="Tahoma" w:cs="Tahoma"/>
          <w:sz w:val="22"/>
          <w:szCs w:val="22"/>
        </w:rPr>
        <w:t>310 727</w:t>
      </w:r>
    </w:p>
    <w:p w14:paraId="1B9AC33C" w14:textId="3960D7F7" w:rsidR="5D7532C8" w:rsidRDefault="5D7532C8" w:rsidP="0431ADCB">
      <w:pPr>
        <w:spacing w:before="120"/>
        <w:ind w:left="357"/>
        <w:jc w:val="both"/>
      </w:pPr>
      <w:r w:rsidRPr="0431ADCB">
        <w:rPr>
          <w:rFonts w:ascii="Tahoma" w:eastAsia="Tahoma" w:hAnsi="Tahoma" w:cs="Tahoma"/>
          <w:sz w:val="22"/>
          <w:szCs w:val="22"/>
        </w:rPr>
        <w:t>(dále jen „</w:t>
      </w:r>
      <w:r w:rsidRPr="0431ADCB">
        <w:rPr>
          <w:rFonts w:ascii="Tahoma" w:eastAsia="Tahoma" w:hAnsi="Tahoma" w:cs="Tahoma"/>
          <w:b/>
          <w:bCs/>
          <w:sz w:val="22"/>
          <w:szCs w:val="22"/>
        </w:rPr>
        <w:t>objednatel</w:t>
      </w:r>
      <w:r w:rsidRPr="0431ADCB">
        <w:rPr>
          <w:rFonts w:ascii="Tahoma" w:eastAsia="Tahoma" w:hAnsi="Tahoma" w:cs="Tahoma"/>
          <w:sz w:val="22"/>
          <w:szCs w:val="22"/>
        </w:rPr>
        <w:t>“)</w:t>
      </w:r>
    </w:p>
    <w:p w14:paraId="56A768B3" w14:textId="77777777" w:rsidR="004A2DDB" w:rsidRPr="00A60B84" w:rsidRDefault="004A2DDB" w:rsidP="007E3272">
      <w:pPr>
        <w:numPr>
          <w:ilvl w:val="0"/>
          <w:numId w:val="29"/>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478C2875" w:rsidR="004A2DDB" w:rsidRPr="00A045E6" w:rsidRDefault="004A2DDB" w:rsidP="0431ADCB">
      <w:pPr>
        <w:pStyle w:val="dajeOSmluvnStran"/>
        <w:spacing w:before="60"/>
        <w:jc w:val="both"/>
        <w:rPr>
          <w:rFonts w:ascii="Tahoma" w:hAnsi="Tahoma" w:cs="Tahoma"/>
          <w:sz w:val="22"/>
          <w:szCs w:val="22"/>
        </w:rPr>
      </w:pPr>
      <w:r w:rsidRPr="0431ADCB">
        <w:rPr>
          <w:rFonts w:ascii="Tahoma" w:hAnsi="Tahoma" w:cs="Tahoma"/>
          <w:sz w:val="22"/>
          <w:szCs w:val="22"/>
        </w:rPr>
        <w:t>……………………………………………, tel.</w:t>
      </w:r>
      <w:r w:rsidR="3A29AF57" w:rsidRPr="0431ADCB">
        <w:rPr>
          <w:rFonts w:ascii="Tahoma" w:hAnsi="Tahoma" w:cs="Tahoma"/>
          <w:sz w:val="22"/>
          <w:szCs w:val="22"/>
        </w:rPr>
        <w:t>: </w:t>
      </w:r>
      <w:r w:rsidRPr="0431ADCB">
        <w:rPr>
          <w:rFonts w:ascii="Tahoma" w:hAnsi="Tahoma" w:cs="Tahoma"/>
          <w:sz w:val="22"/>
          <w:szCs w:val="22"/>
        </w:rPr>
        <w:t>………………</w:t>
      </w:r>
      <w:r w:rsidR="5AFE8CF4" w:rsidRPr="0431ADCB">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77777777"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w:t>
      </w:r>
      <w:proofErr w:type="gramStart"/>
      <w:r w:rsidRPr="00BF621D">
        <w:rPr>
          <w:rFonts w:ascii="Tahoma" w:hAnsi="Tahoma" w:cs="Tahoma"/>
          <w:i/>
          <w:iCs/>
          <w:color w:val="FF0000"/>
          <w:sz w:val="22"/>
          <w:szCs w:val="22"/>
        </w:rPr>
        <w:t>zhotovitel - ú</w:t>
      </w:r>
      <w:r w:rsidRPr="00BF621D">
        <w:rPr>
          <w:rFonts w:ascii="Tahoma" w:hAnsi="Tahoma" w:cs="Tahoma"/>
          <w:i/>
          <w:color w:val="FF0000"/>
          <w:sz w:val="22"/>
          <w:szCs w:val="22"/>
        </w:rPr>
        <w:t>daje</w:t>
      </w:r>
      <w:proofErr w:type="gramEnd"/>
      <w:r w:rsidRPr="00BF621D">
        <w:rPr>
          <w:rFonts w:ascii="Tahoma" w:hAnsi="Tahoma" w:cs="Tahoma"/>
          <w:i/>
          <w:color w:val="FF0000"/>
          <w:sz w:val="22"/>
          <w:szCs w:val="22"/>
        </w:rPr>
        <w:t xml:space="preserv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7E3272">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7E3272">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2420D970" w14:textId="77777777" w:rsidR="004A2DDB" w:rsidRPr="00A045E6" w:rsidRDefault="004A2DDB" w:rsidP="007E3272">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7E3272">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Zhotovitel prohlašuje, že je odborně způsobilý k zajištění předmětu plnění podle této smlouvy.</w:t>
      </w:r>
    </w:p>
    <w:p w14:paraId="5BF9955E" w14:textId="77777777" w:rsidR="004A2DDB" w:rsidRDefault="004A2DDB" w:rsidP="007E3272">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7E3272">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7B4209C7" w:rsidR="004A2DDB" w:rsidRPr="00A045E6" w:rsidRDefault="004A2DDB" w:rsidP="007E3272">
      <w:pPr>
        <w:numPr>
          <w:ilvl w:val="0"/>
          <w:numId w:val="16"/>
        </w:numPr>
        <w:tabs>
          <w:tab w:val="clear" w:pos="360"/>
        </w:tabs>
        <w:spacing w:before="120"/>
        <w:jc w:val="both"/>
        <w:rPr>
          <w:rFonts w:ascii="Tahoma" w:hAnsi="Tahoma" w:cs="Tahoma"/>
          <w:sz w:val="22"/>
          <w:szCs w:val="22"/>
        </w:rPr>
      </w:pPr>
      <w:r w:rsidRPr="0431ADCB">
        <w:rPr>
          <w:rFonts w:ascii="Tahoma" w:hAnsi="Tahoma" w:cs="Tahoma"/>
          <w:sz w:val="22"/>
          <w:szCs w:val="22"/>
        </w:rPr>
        <w:t>Zhotovitel se zavazuje provést pro</w:t>
      </w:r>
      <w:r w:rsidR="3A29AF57" w:rsidRPr="0431ADCB">
        <w:rPr>
          <w:rFonts w:ascii="Tahoma" w:hAnsi="Tahoma" w:cs="Tahoma"/>
          <w:sz w:val="22"/>
          <w:szCs w:val="22"/>
        </w:rPr>
        <w:t> </w:t>
      </w:r>
      <w:r w:rsidRPr="0431ADCB">
        <w:rPr>
          <w:rFonts w:ascii="Tahoma" w:hAnsi="Tahoma" w:cs="Tahoma"/>
          <w:sz w:val="22"/>
          <w:szCs w:val="22"/>
        </w:rPr>
        <w:t xml:space="preserve">objednatele </w:t>
      </w:r>
      <w:r w:rsidR="3A29AF57" w:rsidRPr="0431ADCB">
        <w:rPr>
          <w:rFonts w:ascii="Tahoma" w:hAnsi="Tahoma" w:cs="Tahoma"/>
          <w:sz w:val="22"/>
          <w:szCs w:val="22"/>
        </w:rPr>
        <w:t>na </w:t>
      </w:r>
      <w:r w:rsidR="35437B53" w:rsidRPr="0431ADCB">
        <w:rPr>
          <w:rFonts w:ascii="Tahoma" w:hAnsi="Tahoma" w:cs="Tahoma"/>
          <w:sz w:val="22"/>
          <w:szCs w:val="22"/>
        </w:rPr>
        <w:t>svůj náklad a</w:t>
      </w:r>
      <w:r w:rsidR="3A29AF57" w:rsidRPr="0431ADCB">
        <w:rPr>
          <w:rFonts w:ascii="Tahoma" w:hAnsi="Tahoma" w:cs="Tahoma"/>
          <w:sz w:val="22"/>
          <w:szCs w:val="22"/>
        </w:rPr>
        <w:t> </w:t>
      </w:r>
      <w:r w:rsidR="35437B53" w:rsidRPr="0431ADCB">
        <w:rPr>
          <w:rFonts w:ascii="Tahoma" w:hAnsi="Tahoma" w:cs="Tahoma"/>
          <w:sz w:val="22"/>
          <w:szCs w:val="22"/>
        </w:rPr>
        <w:t xml:space="preserve">nebezpečí </w:t>
      </w:r>
      <w:r w:rsidRPr="0431ADCB">
        <w:rPr>
          <w:rFonts w:ascii="Tahoma" w:hAnsi="Tahoma" w:cs="Tahoma"/>
          <w:sz w:val="22"/>
          <w:szCs w:val="22"/>
        </w:rPr>
        <w:t xml:space="preserve">stavbu </w:t>
      </w:r>
      <w:r w:rsidRPr="0431ADCB">
        <w:rPr>
          <w:rFonts w:ascii="Tahoma" w:hAnsi="Tahoma" w:cs="Tahoma"/>
          <w:b/>
          <w:bCs/>
          <w:sz w:val="22"/>
          <w:szCs w:val="22"/>
        </w:rPr>
        <w:t>„</w:t>
      </w:r>
      <w:r w:rsidR="26868A36" w:rsidRPr="0431ADCB">
        <w:rPr>
          <w:rFonts w:ascii="Tahoma" w:hAnsi="Tahoma" w:cs="Tahoma"/>
          <w:b/>
          <w:bCs/>
          <w:sz w:val="22"/>
          <w:szCs w:val="22"/>
        </w:rPr>
        <w:t>Vybudování hřiště</w:t>
      </w:r>
      <w:r w:rsidRPr="0431ADCB">
        <w:rPr>
          <w:rFonts w:ascii="Tahoma" w:hAnsi="Tahoma" w:cs="Tahoma"/>
          <w:b/>
          <w:bCs/>
          <w:sz w:val="22"/>
          <w:szCs w:val="22"/>
        </w:rPr>
        <w:t xml:space="preserve">“ </w:t>
      </w:r>
      <w:r w:rsidRPr="0431ADCB">
        <w:rPr>
          <w:rFonts w:ascii="Tahoma" w:hAnsi="Tahoma" w:cs="Tahoma"/>
          <w:sz w:val="22"/>
          <w:szCs w:val="22"/>
        </w:rPr>
        <w:t>(dále jen „stavba“) v rozsahu dle:</w:t>
      </w:r>
    </w:p>
    <w:p w14:paraId="6783F824" w14:textId="0BB36970" w:rsidR="004A2DDB" w:rsidRDefault="004A2DDB" w:rsidP="007E3272">
      <w:pPr>
        <w:numPr>
          <w:ilvl w:val="0"/>
          <w:numId w:val="23"/>
        </w:numPr>
        <w:tabs>
          <w:tab w:val="clear" w:pos="2520"/>
          <w:tab w:val="num" w:pos="714"/>
        </w:tabs>
        <w:spacing w:before="60"/>
        <w:ind w:left="714" w:hanging="357"/>
        <w:jc w:val="both"/>
        <w:rPr>
          <w:rFonts w:ascii="Tahoma" w:hAnsi="Tahoma" w:cs="Tahoma"/>
          <w:sz w:val="22"/>
          <w:szCs w:val="22"/>
        </w:rPr>
      </w:pPr>
      <w:r w:rsidRPr="0431ADCB">
        <w:rPr>
          <w:rFonts w:ascii="Tahoma" w:hAnsi="Tahoma" w:cs="Tahoma"/>
          <w:sz w:val="22"/>
          <w:szCs w:val="22"/>
        </w:rPr>
        <w:t>projektové dokumentace stavby zpracované v</w:t>
      </w:r>
      <w:r w:rsidR="3A29AF57" w:rsidRPr="0431ADCB">
        <w:rPr>
          <w:rFonts w:ascii="Tahoma" w:hAnsi="Tahoma" w:cs="Tahoma"/>
          <w:sz w:val="22"/>
          <w:szCs w:val="22"/>
        </w:rPr>
        <w:t> </w:t>
      </w:r>
      <w:r w:rsidR="4AFDE0EB" w:rsidRPr="0431ADCB">
        <w:rPr>
          <w:rFonts w:ascii="Tahoma" w:hAnsi="Tahoma" w:cs="Tahoma"/>
          <w:sz w:val="22"/>
          <w:szCs w:val="22"/>
        </w:rPr>
        <w:t>03/2026</w:t>
      </w:r>
      <w:r w:rsidRPr="0431ADCB">
        <w:rPr>
          <w:rFonts w:ascii="Tahoma" w:hAnsi="Tahoma" w:cs="Tahoma"/>
          <w:color w:val="FF0000"/>
          <w:sz w:val="22"/>
          <w:szCs w:val="22"/>
        </w:rPr>
        <w:t xml:space="preserve"> </w:t>
      </w:r>
      <w:r w:rsidRPr="0431ADCB">
        <w:rPr>
          <w:rFonts w:ascii="Tahoma" w:hAnsi="Tahoma" w:cs="Tahoma"/>
          <w:sz w:val="22"/>
          <w:szCs w:val="22"/>
        </w:rPr>
        <w:t xml:space="preserve">společností </w:t>
      </w:r>
      <w:r w:rsidR="7CE62AD2" w:rsidRPr="0431ADCB">
        <w:rPr>
          <w:rFonts w:ascii="Tahoma" w:hAnsi="Tahoma" w:cs="Tahoma"/>
          <w:sz w:val="22"/>
          <w:szCs w:val="22"/>
        </w:rPr>
        <w:t>DUPLEX</w:t>
      </w:r>
      <w:r w:rsidR="53C2DE10" w:rsidRPr="0431ADCB">
        <w:rPr>
          <w:rFonts w:ascii="Tahoma" w:hAnsi="Tahoma" w:cs="Tahoma"/>
          <w:sz w:val="22"/>
          <w:szCs w:val="22"/>
        </w:rPr>
        <w:t xml:space="preserve"> </w:t>
      </w:r>
      <w:r w:rsidR="7CE62AD2" w:rsidRPr="0431ADCB">
        <w:rPr>
          <w:rFonts w:ascii="Tahoma" w:hAnsi="Tahoma" w:cs="Tahoma"/>
          <w:sz w:val="22"/>
          <w:szCs w:val="22"/>
        </w:rPr>
        <w:t xml:space="preserve">s.r.o. Architektonický ateliér, 28. </w:t>
      </w:r>
      <w:r w:rsidR="5A54769B" w:rsidRPr="0431ADCB">
        <w:rPr>
          <w:rFonts w:ascii="Tahoma" w:hAnsi="Tahoma" w:cs="Tahoma"/>
          <w:sz w:val="22"/>
          <w:szCs w:val="22"/>
        </w:rPr>
        <w:t>ří</w:t>
      </w:r>
      <w:r w:rsidR="7CE62AD2" w:rsidRPr="0431ADCB">
        <w:rPr>
          <w:rFonts w:ascii="Tahoma" w:hAnsi="Tahoma" w:cs="Tahoma"/>
          <w:sz w:val="22"/>
          <w:szCs w:val="22"/>
        </w:rPr>
        <w:t xml:space="preserve">jna 875/275 709 00 Ostrava Mariánské </w:t>
      </w:r>
      <w:r w:rsidR="1EF3620C" w:rsidRPr="0431ADCB">
        <w:rPr>
          <w:rFonts w:ascii="Tahoma" w:hAnsi="Tahoma" w:cs="Tahoma"/>
          <w:sz w:val="22"/>
          <w:szCs w:val="22"/>
        </w:rPr>
        <w:t>H</w:t>
      </w:r>
      <w:r w:rsidR="7CE62AD2" w:rsidRPr="0431ADCB">
        <w:rPr>
          <w:rFonts w:ascii="Tahoma" w:hAnsi="Tahoma" w:cs="Tahoma"/>
          <w:sz w:val="22"/>
          <w:szCs w:val="22"/>
        </w:rPr>
        <w:t>ory</w:t>
      </w:r>
      <w:r w:rsidR="0EC17150" w:rsidRPr="0431ADCB">
        <w:rPr>
          <w:rFonts w:ascii="Tahoma" w:hAnsi="Tahoma" w:cs="Tahoma"/>
          <w:sz w:val="22"/>
          <w:szCs w:val="22"/>
        </w:rPr>
        <w:t xml:space="preserve">, </w:t>
      </w:r>
    </w:p>
    <w:p w14:paraId="0827138B" w14:textId="10645978" w:rsidR="7BED5A26" w:rsidRDefault="7BED5A26" w:rsidP="0431ADCB">
      <w:pPr>
        <w:tabs>
          <w:tab w:val="num" w:pos="714"/>
        </w:tabs>
        <w:spacing w:before="60"/>
        <w:ind w:left="714" w:hanging="357"/>
        <w:jc w:val="both"/>
        <w:rPr>
          <w:rFonts w:ascii="Tahoma" w:hAnsi="Tahoma" w:cs="Tahoma"/>
          <w:sz w:val="22"/>
          <w:szCs w:val="22"/>
        </w:rPr>
      </w:pPr>
      <w:r w:rsidRPr="0431ADCB">
        <w:rPr>
          <w:rFonts w:ascii="Tahoma" w:hAnsi="Tahoma" w:cs="Tahoma"/>
          <w:sz w:val="22"/>
          <w:szCs w:val="22"/>
        </w:rPr>
        <w:t xml:space="preserve">     </w:t>
      </w:r>
      <w:r w:rsidR="0EC17150" w:rsidRPr="0431ADCB">
        <w:rPr>
          <w:rFonts w:ascii="Tahoma" w:hAnsi="Tahoma" w:cs="Tahoma"/>
          <w:sz w:val="22"/>
          <w:szCs w:val="22"/>
        </w:rPr>
        <w:t>IČO 62305433</w:t>
      </w:r>
    </w:p>
    <w:p w14:paraId="7687F9B1" w14:textId="77777777" w:rsidR="00C6092E" w:rsidRPr="00C6092E" w:rsidRDefault="00C6092E" w:rsidP="007E3272">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Pr="0011382D">
        <w:rPr>
          <w:rFonts w:ascii="Tahoma" w:hAnsi="Tahoma" w:cs="Tahoma"/>
          <w:sz w:val="22"/>
          <w:szCs w:val="22"/>
        </w:rPr>
        <w:t>soupisu prací,</w:t>
      </w:r>
      <w:r>
        <w:rPr>
          <w:rFonts w:ascii="Tahoma" w:hAnsi="Tahoma" w:cs="Tahoma"/>
          <w:sz w:val="22"/>
          <w:szCs w:val="22"/>
        </w:rPr>
        <w:t xml:space="preserve"> </w:t>
      </w:r>
      <w:r w:rsidRPr="006D5433">
        <w:rPr>
          <w:rFonts w:ascii="Tahoma" w:hAnsi="Tahoma" w:cs="Tahoma"/>
          <w:sz w:val="22"/>
          <w:szCs w:val="22"/>
        </w:rPr>
        <w:t>dodávek a služeb</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5982E5EC" w14:textId="25480958" w:rsidR="004A2DDB" w:rsidRPr="00463244" w:rsidRDefault="004A2DDB" w:rsidP="007E3272">
      <w:pPr>
        <w:numPr>
          <w:ilvl w:val="0"/>
          <w:numId w:val="23"/>
        </w:numPr>
        <w:tabs>
          <w:tab w:val="clear" w:pos="2520"/>
          <w:tab w:val="num" w:pos="720"/>
        </w:tabs>
        <w:spacing w:before="60"/>
        <w:ind w:left="714" w:hanging="357"/>
        <w:jc w:val="both"/>
        <w:rPr>
          <w:rFonts w:ascii="Tahoma" w:hAnsi="Tahoma" w:cs="Tahoma"/>
          <w:sz w:val="22"/>
          <w:szCs w:val="22"/>
        </w:rPr>
      </w:pPr>
      <w:r w:rsidRPr="0431ADCB">
        <w:rPr>
          <w:rFonts w:ascii="Tahoma" w:hAnsi="Tahoma" w:cs="Tahoma"/>
          <w:sz w:val="22"/>
          <w:szCs w:val="22"/>
        </w:rPr>
        <w:t>podmínek pravomocného stavebníh</w:t>
      </w:r>
      <w:r w:rsidR="6FD82EEE" w:rsidRPr="0431ADCB">
        <w:rPr>
          <w:rFonts w:ascii="Tahoma" w:hAnsi="Tahoma" w:cs="Tahoma"/>
          <w:sz w:val="22"/>
          <w:szCs w:val="22"/>
        </w:rPr>
        <w:t xml:space="preserve">o povolení, které vydal </w:t>
      </w:r>
      <w:r w:rsidR="496B00B2" w:rsidRPr="0431ADCB">
        <w:rPr>
          <w:rFonts w:ascii="Tahoma" w:hAnsi="Tahoma" w:cs="Tahoma"/>
          <w:sz w:val="22"/>
          <w:szCs w:val="22"/>
        </w:rPr>
        <w:t>MÚ Frenštát pod Radhoštěm</w:t>
      </w:r>
      <w:r w:rsidRPr="0431ADCB">
        <w:rPr>
          <w:rFonts w:ascii="Tahoma" w:hAnsi="Tahoma" w:cs="Tahoma"/>
          <w:sz w:val="22"/>
          <w:szCs w:val="22"/>
        </w:rPr>
        <w:t xml:space="preserve"> dne </w:t>
      </w:r>
      <w:r w:rsidR="743F8590" w:rsidRPr="0431ADCB">
        <w:rPr>
          <w:rFonts w:ascii="Tahoma" w:hAnsi="Tahoma" w:cs="Tahoma"/>
          <w:sz w:val="22"/>
          <w:szCs w:val="22"/>
        </w:rPr>
        <w:t>12.3.2026</w:t>
      </w:r>
      <w:r w:rsidRPr="0431ADCB">
        <w:rPr>
          <w:rFonts w:ascii="Tahoma" w:hAnsi="Tahoma" w:cs="Tahoma"/>
          <w:sz w:val="22"/>
          <w:szCs w:val="22"/>
        </w:rPr>
        <w:t xml:space="preserve"> pod</w:t>
      </w:r>
      <w:r w:rsidR="6FD82EEE" w:rsidRPr="0431ADCB">
        <w:rPr>
          <w:rFonts w:ascii="Tahoma" w:hAnsi="Tahoma" w:cs="Tahoma"/>
          <w:sz w:val="22"/>
          <w:szCs w:val="22"/>
        </w:rPr>
        <w:t> </w:t>
      </w:r>
      <w:r w:rsidRPr="0431ADCB">
        <w:rPr>
          <w:rFonts w:ascii="Tahoma" w:hAnsi="Tahoma" w:cs="Tahoma"/>
          <w:sz w:val="22"/>
          <w:szCs w:val="22"/>
        </w:rPr>
        <w:t>č.</w:t>
      </w:r>
      <w:r w:rsidR="6FD82EEE" w:rsidRPr="0431ADCB">
        <w:rPr>
          <w:rFonts w:ascii="Tahoma" w:hAnsi="Tahoma" w:cs="Tahoma"/>
          <w:sz w:val="22"/>
          <w:szCs w:val="22"/>
        </w:rPr>
        <w:t> </w:t>
      </w:r>
      <w:r w:rsidRPr="0431ADCB">
        <w:rPr>
          <w:rFonts w:ascii="Tahoma" w:hAnsi="Tahoma" w:cs="Tahoma"/>
          <w:sz w:val="22"/>
          <w:szCs w:val="22"/>
        </w:rPr>
        <w:t>j. </w:t>
      </w:r>
      <w:r w:rsidR="135D39E9" w:rsidRPr="0431ADCB">
        <w:rPr>
          <w:rFonts w:ascii="Tahoma" w:hAnsi="Tahoma" w:cs="Tahoma"/>
          <w:sz w:val="22"/>
          <w:szCs w:val="22"/>
        </w:rPr>
        <w:t>OVÚP/38641/2025/</w:t>
      </w:r>
      <w:proofErr w:type="spellStart"/>
      <w:r w:rsidR="135D39E9" w:rsidRPr="0431ADCB">
        <w:rPr>
          <w:rFonts w:ascii="Tahoma" w:hAnsi="Tahoma" w:cs="Tahoma"/>
          <w:sz w:val="22"/>
          <w:szCs w:val="22"/>
        </w:rPr>
        <w:t>pkolar</w:t>
      </w:r>
      <w:proofErr w:type="spellEnd"/>
      <w:r w:rsidR="135D39E9" w:rsidRPr="0431ADCB">
        <w:rPr>
          <w:rFonts w:ascii="Tahoma" w:hAnsi="Tahoma" w:cs="Tahoma"/>
          <w:sz w:val="22"/>
          <w:szCs w:val="22"/>
        </w:rPr>
        <w:t>/spis 5499/2025</w:t>
      </w:r>
      <w:r w:rsidRPr="0431ADCB">
        <w:rPr>
          <w:rFonts w:ascii="Tahoma" w:hAnsi="Tahoma" w:cs="Tahoma"/>
          <w:sz w:val="22"/>
          <w:szCs w:val="22"/>
        </w:rPr>
        <w:t>,</w:t>
      </w:r>
    </w:p>
    <w:p w14:paraId="0DBB7ADC" w14:textId="54E024AB" w:rsidR="004A2DDB" w:rsidRPr="00A045E6" w:rsidRDefault="004A2DDB" w:rsidP="007E3272">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sidR="00281B1F">
        <w:rPr>
          <w:rFonts w:ascii="Tahoma" w:hAnsi="Tahoma" w:cs="Tahoma"/>
          <w:sz w:val="22"/>
          <w:szCs w:val="22"/>
        </w:rPr>
        <w:t>h děl</w:t>
      </w:r>
      <w:r w:rsidR="00E1597B">
        <w:rPr>
          <w:rFonts w:ascii="Tahoma" w:hAnsi="Tahoma" w:cs="Tahoma"/>
          <w:sz w:val="22"/>
          <w:szCs w:val="22"/>
        </w:rPr>
        <w:t>,</w:t>
      </w:r>
      <w:r w:rsidR="00E1597B" w:rsidRPr="00E1597B">
        <w:t xml:space="preserve"> </w:t>
      </w:r>
      <w:r w:rsidR="00E1597B" w:rsidRPr="00E1597B">
        <w:rPr>
          <w:rFonts w:ascii="Tahoma" w:hAnsi="Tahoma" w:cs="Tahoma"/>
          <w:sz w:val="22"/>
          <w:szCs w:val="22"/>
        </w:rPr>
        <w:t>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w:t>
      </w:r>
      <w:r w:rsidR="00281B1F">
        <w:rPr>
          <w:rFonts w:ascii="Tahoma" w:hAnsi="Tahoma" w:cs="Tahoma"/>
          <w:sz w:val="22"/>
          <w:szCs w:val="22"/>
        </w:rPr>
        <w:t xml:space="preserve"> a ustanovení této smlouvy</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79F81C9C" w14:textId="77777777" w:rsidR="004A2DDB" w:rsidRPr="00A045E6" w:rsidRDefault="004A2DDB" w:rsidP="007E3272">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47BD2E81" w:rsidR="004A2DDB" w:rsidRPr="005D2C78" w:rsidRDefault="004A2DDB" w:rsidP="007E3272">
      <w:pPr>
        <w:pStyle w:val="Zkladntext"/>
        <w:numPr>
          <w:ilvl w:val="0"/>
          <w:numId w:val="4"/>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71AD3445">
        <w:rPr>
          <w:rFonts w:ascii="Tahoma" w:hAnsi="Tahoma" w:cs="Tahoma"/>
          <w:sz w:val="22"/>
          <w:szCs w:val="22"/>
        </w:rPr>
        <w:t>zpracování dokumentace provedení stavby ve třech vyh</w:t>
      </w:r>
      <w:r w:rsidRPr="0431ADCB">
        <w:rPr>
          <w:rFonts w:ascii="Tahoma" w:hAnsi="Tahoma" w:cs="Tahoma"/>
          <w:sz w:val="22"/>
          <w:szCs w:val="22"/>
        </w:rPr>
        <w:t>otoveních a</w:t>
      </w:r>
      <w:r w:rsidR="13CEDFB1" w:rsidRPr="0431ADCB">
        <w:rPr>
          <w:rFonts w:ascii="Tahoma" w:hAnsi="Tahoma" w:cs="Tahoma"/>
          <w:sz w:val="22"/>
          <w:szCs w:val="22"/>
        </w:rPr>
        <w:t> </w:t>
      </w:r>
      <w:r w:rsidRPr="0431ADCB">
        <w:rPr>
          <w:rFonts w:ascii="Tahoma" w:hAnsi="Tahoma" w:cs="Tahoma"/>
          <w:sz w:val="22"/>
          <w:szCs w:val="22"/>
        </w:rPr>
        <w:t>geodetické zaměření stavby včetně geometrického plánu v šesti vyhotoveních</w:t>
      </w:r>
      <w:r w:rsidR="523C5122" w:rsidRPr="0431ADCB">
        <w:rPr>
          <w:rFonts w:ascii="Tahoma" w:hAnsi="Tahoma" w:cs="Tahoma"/>
          <w:sz w:val="22"/>
          <w:szCs w:val="22"/>
        </w:rPr>
        <w:t xml:space="preserve"> v</w:t>
      </w:r>
      <w:r w:rsidR="13CEDFB1" w:rsidRPr="0431ADCB">
        <w:rPr>
          <w:rFonts w:ascii="Tahoma" w:hAnsi="Tahoma" w:cs="Tahoma"/>
          <w:sz w:val="22"/>
          <w:szCs w:val="22"/>
        </w:rPr>
        <w:t> </w:t>
      </w:r>
      <w:r w:rsidR="523C5122" w:rsidRPr="0431ADCB">
        <w:rPr>
          <w:rFonts w:ascii="Tahoma" w:hAnsi="Tahoma" w:cs="Tahoma"/>
          <w:sz w:val="22"/>
          <w:szCs w:val="22"/>
        </w:rPr>
        <w:t>souladu se zákonem č. 200/1994 Sb., o zeměměřictví a o změně a doplnění některých zákonů souvisejících s jeho zavedením, ve znění pozdějších předpisů a jeho prováděcími předpisy</w:t>
      </w:r>
      <w:r w:rsidRPr="0431ADCB">
        <w:rPr>
          <w:rFonts w:ascii="Tahoma" w:hAnsi="Tahoma" w:cs="Tahoma"/>
          <w:sz w:val="22"/>
          <w:szCs w:val="22"/>
        </w:rPr>
        <w:t>. Dokumentace provedení stavby a geodetické zaměření stavby budou objednateli dodány také 2x</w:t>
      </w:r>
      <w:r w:rsidR="0B6B64B6" w:rsidRPr="0431ADCB">
        <w:rPr>
          <w:rFonts w:ascii="Tahoma" w:hAnsi="Tahoma" w:cs="Tahoma"/>
          <w:sz w:val="22"/>
          <w:szCs w:val="22"/>
        </w:rPr>
        <w:t xml:space="preserve"> </w:t>
      </w:r>
      <w:r w:rsidR="61114668" w:rsidRPr="0431ADCB">
        <w:rPr>
          <w:rFonts w:ascii="Tahoma" w:hAnsi="Tahoma" w:cs="Tahoma"/>
          <w:sz w:val="22"/>
          <w:szCs w:val="22"/>
        </w:rPr>
        <w:t xml:space="preserve">v elektronické podobě </w:t>
      </w:r>
      <w:r w:rsidR="0B6B64B6" w:rsidRPr="0431ADCB">
        <w:rPr>
          <w:rFonts w:ascii="Tahoma" w:hAnsi="Tahoma" w:cs="Tahoma"/>
          <w:sz w:val="22"/>
          <w:szCs w:val="22"/>
        </w:rPr>
        <w:t xml:space="preserve">na přenosném datovém </w:t>
      </w:r>
      <w:r w:rsidR="2E94F93B" w:rsidRPr="0431ADCB">
        <w:rPr>
          <w:rFonts w:ascii="Tahoma" w:hAnsi="Tahoma" w:cs="Tahoma"/>
          <w:sz w:val="22"/>
          <w:szCs w:val="22"/>
        </w:rPr>
        <w:t xml:space="preserve">nosiči, jehož </w:t>
      </w:r>
      <w:r w:rsidR="5BAFFA64" w:rsidRPr="0431ADCB">
        <w:rPr>
          <w:rFonts w:ascii="Tahoma" w:hAnsi="Tahoma" w:cs="Tahoma"/>
          <w:sz w:val="22"/>
          <w:szCs w:val="22"/>
        </w:rPr>
        <w:t>typ</w:t>
      </w:r>
      <w:r w:rsidR="2E94F93B" w:rsidRPr="0431ADCB">
        <w:rPr>
          <w:rFonts w:ascii="Tahoma" w:hAnsi="Tahoma" w:cs="Tahoma"/>
          <w:sz w:val="22"/>
          <w:szCs w:val="22"/>
        </w:rPr>
        <w:t xml:space="preserve"> si smluvní strany dohodnou před předáním díla (např. CD, USB </w:t>
      </w:r>
      <w:proofErr w:type="spellStart"/>
      <w:r w:rsidR="2E94F93B" w:rsidRPr="0431ADCB">
        <w:rPr>
          <w:rFonts w:ascii="Tahoma" w:hAnsi="Tahoma" w:cs="Tahoma"/>
          <w:sz w:val="22"/>
          <w:szCs w:val="22"/>
        </w:rPr>
        <w:t>flash</w:t>
      </w:r>
      <w:proofErr w:type="spellEnd"/>
      <w:r w:rsidR="2E94F93B" w:rsidRPr="0431ADCB">
        <w:rPr>
          <w:rFonts w:ascii="Tahoma" w:hAnsi="Tahoma" w:cs="Tahoma"/>
          <w:sz w:val="22"/>
          <w:szCs w:val="22"/>
        </w:rPr>
        <w:t xml:space="preserve"> disk)</w:t>
      </w:r>
      <w:r w:rsidRPr="71AD3445">
        <w:rPr>
          <w:rFonts w:ascii="Tahoma" w:hAnsi="Tahoma" w:cs="Tahoma"/>
          <w:sz w:val="22"/>
          <w:szCs w:val="22"/>
        </w:rPr>
        <w:t>, a to ve formátu pro texty *.doc</w:t>
      </w:r>
      <w:r w:rsidR="4C73497B">
        <w:rPr>
          <w:rFonts w:ascii="Tahoma" w:hAnsi="Tahoma" w:cs="Tahoma"/>
          <w:sz w:val="22"/>
          <w:szCs w:val="22"/>
        </w:rPr>
        <w:t>/</w:t>
      </w:r>
      <w:proofErr w:type="spellStart"/>
      <w:r w:rsidR="4C73497B">
        <w:rPr>
          <w:rFonts w:ascii="Tahoma" w:hAnsi="Tahoma" w:cs="Tahoma"/>
          <w:sz w:val="22"/>
          <w:szCs w:val="22"/>
        </w:rPr>
        <w:t>docx</w:t>
      </w:r>
      <w:proofErr w:type="spellEnd"/>
      <w:r w:rsidRPr="71AD3445">
        <w:rPr>
          <w:rFonts w:ascii="Tahoma" w:hAnsi="Tahoma" w:cs="Tahoma"/>
          <w:sz w:val="22"/>
          <w:szCs w:val="22"/>
        </w:rPr>
        <w:t xml:space="preserve"> (*.</w:t>
      </w:r>
      <w:proofErr w:type="spellStart"/>
      <w:r w:rsidRPr="71AD3445">
        <w:rPr>
          <w:rFonts w:ascii="Tahoma" w:hAnsi="Tahoma" w:cs="Tahoma"/>
          <w:sz w:val="22"/>
          <w:szCs w:val="22"/>
        </w:rPr>
        <w:t>rtf</w:t>
      </w:r>
      <w:proofErr w:type="spellEnd"/>
      <w:r w:rsidRPr="71AD3445">
        <w:rPr>
          <w:rFonts w:ascii="Tahoma" w:hAnsi="Tahoma" w:cs="Tahoma"/>
          <w:sz w:val="22"/>
          <w:szCs w:val="22"/>
        </w:rPr>
        <w:t>), pro tabulky *.</w:t>
      </w:r>
      <w:proofErr w:type="spellStart"/>
      <w:r w:rsidRPr="71AD3445">
        <w:rPr>
          <w:rFonts w:ascii="Tahoma" w:hAnsi="Tahoma" w:cs="Tahoma"/>
          <w:sz w:val="22"/>
          <w:szCs w:val="22"/>
        </w:rPr>
        <w:t>xls</w:t>
      </w:r>
      <w:proofErr w:type="spellEnd"/>
      <w:r w:rsidR="4C73497B">
        <w:rPr>
          <w:rFonts w:ascii="Tahoma" w:hAnsi="Tahoma" w:cs="Tahoma"/>
          <w:sz w:val="22"/>
          <w:szCs w:val="22"/>
        </w:rPr>
        <w:t>/</w:t>
      </w:r>
      <w:proofErr w:type="spellStart"/>
      <w:r w:rsidR="4C73497B">
        <w:rPr>
          <w:rFonts w:ascii="Tahoma" w:hAnsi="Tahoma" w:cs="Tahoma"/>
          <w:sz w:val="22"/>
          <w:szCs w:val="22"/>
        </w:rPr>
        <w:t>xlsx</w:t>
      </w:r>
      <w:proofErr w:type="spellEnd"/>
      <w:r w:rsidRPr="71AD3445">
        <w:rPr>
          <w:rFonts w:ascii="Tahoma" w:hAnsi="Tahoma" w:cs="Tahoma"/>
          <w:sz w:val="22"/>
          <w:szCs w:val="22"/>
        </w:rPr>
        <w:t>, pro skenované dokumenty *.</w:t>
      </w:r>
      <w:proofErr w:type="spellStart"/>
      <w:r w:rsidRPr="71AD3445">
        <w:rPr>
          <w:rFonts w:ascii="Tahoma" w:hAnsi="Tahoma" w:cs="Tahoma"/>
          <w:sz w:val="22"/>
          <w:szCs w:val="22"/>
        </w:rPr>
        <w:t>pdf</w:t>
      </w:r>
      <w:proofErr w:type="spellEnd"/>
      <w:r w:rsidRPr="71AD3445">
        <w:rPr>
          <w:rFonts w:ascii="Tahoma" w:hAnsi="Tahoma" w:cs="Tahoma"/>
          <w:sz w:val="22"/>
          <w:szCs w:val="22"/>
        </w:rPr>
        <w:t>, pro výkresovou dokumentaci *.</w:t>
      </w:r>
      <w:proofErr w:type="spellStart"/>
      <w:r w:rsidRPr="71AD3445">
        <w:rPr>
          <w:rFonts w:ascii="Tahoma" w:hAnsi="Tahoma" w:cs="Tahoma"/>
          <w:sz w:val="22"/>
          <w:szCs w:val="22"/>
        </w:rPr>
        <w:t>dwg</w:t>
      </w:r>
      <w:proofErr w:type="spellEnd"/>
      <w:r w:rsidRPr="71AD3445">
        <w:rPr>
          <w:rFonts w:ascii="Tahoma" w:hAnsi="Tahoma" w:cs="Tahoma"/>
          <w:sz w:val="22"/>
          <w:szCs w:val="22"/>
        </w:rPr>
        <w:t xml:space="preserve"> a zároveň *.</w:t>
      </w:r>
      <w:proofErr w:type="spellStart"/>
      <w:r w:rsidRPr="71AD3445">
        <w:rPr>
          <w:rFonts w:ascii="Tahoma" w:hAnsi="Tahoma" w:cs="Tahoma"/>
          <w:sz w:val="22"/>
          <w:szCs w:val="22"/>
        </w:rPr>
        <w:t>pdf</w:t>
      </w:r>
      <w:proofErr w:type="spellEnd"/>
      <w:r w:rsidRPr="71AD3445">
        <w:rPr>
          <w:rFonts w:ascii="Tahoma" w:hAnsi="Tahoma" w:cs="Tahoma"/>
          <w:sz w:val="22"/>
          <w:szCs w:val="22"/>
        </w:rPr>
        <w:t>. Případné vícetisky budou účtovány zvlášť,</w:t>
      </w:r>
    </w:p>
    <w:p w14:paraId="252A4B28" w14:textId="77777777" w:rsidR="007214FB" w:rsidRPr="00E74AC1" w:rsidRDefault="007214FB" w:rsidP="007E3272">
      <w:pPr>
        <w:pStyle w:val="Zkladntext"/>
        <w:numPr>
          <w:ilvl w:val="0"/>
          <w:numId w:val="4"/>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00C65DE7">
        <w:rPr>
          <w:rFonts w:ascii="Tahoma" w:hAnsi="Tahoma" w:cs="Tahoma"/>
          <w:sz w:val="22"/>
          <w:szCs w:val="22"/>
        </w:rPr>
        <w:t>Po dokončení stavby, která vyvolá změnu údajů v digitální technické mapě</w:t>
      </w:r>
      <w:r w:rsidRPr="00C65DE7">
        <w:rPr>
          <w:rFonts w:ascii="Tahoma" w:hAnsi="Tahoma" w:cs="Tahoma"/>
          <w:b/>
          <w:bCs/>
          <w:sz w:val="22"/>
          <w:szCs w:val="22"/>
        </w:rPr>
        <w:t xml:space="preserve">, </w:t>
      </w:r>
      <w:r w:rsidRPr="00C65DE7">
        <w:rPr>
          <w:rFonts w:ascii="Tahoma" w:hAnsi="Tahoma" w:cs="Tahoma"/>
          <w:sz w:val="22"/>
          <w:szCs w:val="22"/>
        </w:rPr>
        <w:t>zhotovitel stavby zajistí její zaměření a zpracování pro změny základní prostorové situace (ZPS</w:t>
      </w:r>
      <w:r w:rsidRPr="00C65DE7">
        <w:rPr>
          <w:rFonts w:ascii="Tahoma" w:hAnsi="Tahoma" w:cs="Tahoma"/>
          <w:sz w:val="22"/>
          <w:szCs w:val="22"/>
          <w:u w:val="single"/>
        </w:rPr>
        <w:t>)</w:t>
      </w:r>
      <w:r w:rsidRPr="00C65DE7">
        <w:rPr>
          <w:rFonts w:ascii="Tahoma" w:hAnsi="Tahoma" w:cs="Tahoma"/>
          <w:sz w:val="22"/>
          <w:szCs w:val="22"/>
        </w:rPr>
        <w:t xml:space="preserve"> ve formě Geodetického podkladu podle přílohy č.4 k vyhlášce č. 393/2020 Sb., o DTM, ve znění pozdějších předpisů (dále jen Vyhláška o DTM). Ověřený geodetický podklad v elektronické podobě, včetně identifikátoru změny o zápisu ZPS do DTM podle </w:t>
      </w:r>
      <w:r w:rsidRPr="00E74AC1">
        <w:rPr>
          <w:rFonts w:ascii="Tahoma" w:hAnsi="Tahoma" w:cs="Tahoma"/>
          <w:sz w:val="22"/>
          <w:szCs w:val="22"/>
        </w:rPr>
        <w:t xml:space="preserve">§4b) odst. 4 písm. b) zákona č. 200/1994 Sb., o zeměměřictví, ve znění pozdějších předpisů, bude součástí předávacích podkladů k dokončené stavbě. </w:t>
      </w:r>
    </w:p>
    <w:p w14:paraId="629210ED" w14:textId="77777777" w:rsidR="007214FB" w:rsidRPr="00C65DE7" w:rsidRDefault="007214FB" w:rsidP="007214FB">
      <w:pPr>
        <w:ind w:left="720"/>
        <w:rPr>
          <w:rFonts w:ascii="Tahoma" w:hAnsi="Tahoma" w:cs="Tahoma"/>
          <w:sz w:val="22"/>
          <w:szCs w:val="22"/>
        </w:rPr>
      </w:pPr>
      <w:r w:rsidRPr="00E74AC1">
        <w:rPr>
          <w:rFonts w:ascii="Tahoma" w:hAnsi="Tahoma" w:cs="Tahoma"/>
          <w:sz w:val="22"/>
          <w:szCs w:val="22"/>
        </w:rPr>
        <w:t xml:space="preserve">Pro změny </w:t>
      </w:r>
      <w:r w:rsidRPr="00E74AC1">
        <w:rPr>
          <w:rFonts w:ascii="Tahoma" w:hAnsi="Tahoma" w:cs="Tahoma"/>
          <w:sz w:val="22"/>
          <w:szCs w:val="22"/>
          <w:u w:val="single"/>
        </w:rPr>
        <w:t>dopravní a technické infrastruktury (DTI)</w:t>
      </w:r>
      <w:r w:rsidRPr="00E74AC1">
        <w:rPr>
          <w:rFonts w:ascii="Tahoma" w:hAnsi="Tahoma" w:cs="Tahoma"/>
          <w:sz w:val="22"/>
          <w:szCs w:val="22"/>
        </w:rPr>
        <w:t xml:space="preserve"> podle §4b odst. 4 písm. a) </w:t>
      </w:r>
      <w:r w:rsidRPr="00C65DE7">
        <w:rPr>
          <w:rFonts w:ascii="Tahoma" w:hAnsi="Tahoma" w:cs="Tahoma"/>
          <w:sz w:val="22"/>
          <w:szCs w:val="22"/>
        </w:rPr>
        <w:t xml:space="preserve">zákona č. 200/1994 ve znění pozdějších předpisů, zhotovitel předá stavebníkovi </w:t>
      </w:r>
      <w:r w:rsidRPr="00C65DE7">
        <w:rPr>
          <w:rFonts w:ascii="Tahoma" w:hAnsi="Tahoma" w:cs="Tahoma"/>
          <w:sz w:val="22"/>
          <w:szCs w:val="22"/>
        </w:rPr>
        <w:lastRenderedPageBreak/>
        <w:t>zaměřená a zpracovaná data DTI podle Přílohy č.1 Vyhlášky o DTM ve formátu JVF DTM v aktuální verzi. Data budou součástí Elaborátu zaměření skutečného stavu DTI.</w:t>
      </w:r>
    </w:p>
    <w:p w14:paraId="3297F9B1" w14:textId="44830FE0" w:rsidR="004A2DDB" w:rsidRPr="00B21BCB" w:rsidRDefault="004A2DDB"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431ADCB">
        <w:rPr>
          <w:rFonts w:ascii="Tahoma" w:hAnsi="Tahoma" w:cs="Tahoma"/>
          <w:sz w:val="22"/>
          <w:szCs w:val="22"/>
        </w:rPr>
        <w:t xml:space="preserve">zabezpečení souhlasu (rozhodnutí) ke zvláštnímu užívání veřejného prostranství </w:t>
      </w:r>
      <w:r w:rsidR="1FB69E03" w:rsidRPr="0431ADCB">
        <w:rPr>
          <w:rFonts w:ascii="Tahoma" w:hAnsi="Tahoma" w:cs="Tahoma"/>
          <w:sz w:val="22"/>
          <w:szCs w:val="22"/>
        </w:rPr>
        <w:t>nebo</w:t>
      </w:r>
      <w:r w:rsidRPr="0431ADCB">
        <w:rPr>
          <w:rFonts w:ascii="Tahoma" w:hAnsi="Tahoma" w:cs="Tahoma"/>
          <w:sz w:val="22"/>
          <w:szCs w:val="22"/>
        </w:rPr>
        <w:t> komunikací dle platných předpisů,</w:t>
      </w:r>
      <w:r w:rsidR="1FB69E03" w:rsidRPr="0431ADCB">
        <w:rPr>
          <w:rFonts w:ascii="Tahoma" w:hAnsi="Tahoma" w:cs="Tahoma"/>
          <w:sz w:val="22"/>
          <w:szCs w:val="22"/>
        </w:rPr>
        <w:t xml:space="preserve"> v souladu s požadavky projektové dokumentace. Neprodleně po vydání souhlasu (rozhodnutí), předání úplné kopie souhlasu (rozhodnutí), včetně případných příloh (podmínek) objednateli,</w:t>
      </w:r>
    </w:p>
    <w:p w14:paraId="0B52C808" w14:textId="62CC2096" w:rsidR="004A2DDB" w:rsidRPr="00B21BCB" w:rsidRDefault="1F2B1854"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647474CC">
        <w:rPr>
          <w:rFonts w:ascii="Tahoma" w:hAnsi="Tahoma" w:cs="Tahoma"/>
          <w:sz w:val="22"/>
          <w:szCs w:val="22"/>
        </w:rPr>
        <w:t>zpracování dokumentace dočasného dopravního značení včetně projednání s příslušnými správními orgány,</w:t>
      </w:r>
    </w:p>
    <w:p w14:paraId="01D08E63" w14:textId="6EEDBFBF" w:rsidR="004A2DDB" w:rsidRPr="00B21BCB" w:rsidRDefault="1F2B1854"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647474CC">
        <w:rPr>
          <w:rFonts w:ascii="Tahoma" w:hAnsi="Tahoma" w:cs="Tahoma"/>
          <w:sz w:val="22"/>
          <w:szCs w:val="22"/>
        </w:rPr>
        <w:t>osazení a údržba dopravního značení v průběhu provádění stavebních prací dle dokumentace dopravního značení, včetně uvedení do původního stavu a vrácení jejich správci,</w:t>
      </w:r>
    </w:p>
    <w:p w14:paraId="38F31746" w14:textId="04BD5C5E" w:rsidR="004A2DDB" w:rsidRPr="00AA3365" w:rsidRDefault="004A2DDB"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431ADCB">
        <w:rPr>
          <w:rFonts w:ascii="Tahoma" w:hAnsi="Tahoma" w:cs="Tahoma"/>
          <w:sz w:val="22"/>
          <w:szCs w:val="22"/>
        </w:rPr>
        <w:t>vybudování a zajištění zařízení staveniště a jeho provoz v souladu s </w:t>
      </w:r>
      <w:r w:rsidR="7EACA870" w:rsidRPr="0431ADCB">
        <w:rPr>
          <w:rFonts w:ascii="Tahoma" w:hAnsi="Tahoma" w:cs="Tahoma"/>
          <w:sz w:val="22"/>
          <w:szCs w:val="22"/>
        </w:rPr>
        <w:t>potřebami zhotovitele, dokumentací předanou objedn</w:t>
      </w:r>
      <w:r w:rsidR="6FD82EEE" w:rsidRPr="0431ADCB">
        <w:rPr>
          <w:rFonts w:ascii="Tahoma" w:hAnsi="Tahoma" w:cs="Tahoma"/>
          <w:sz w:val="22"/>
          <w:szCs w:val="22"/>
        </w:rPr>
        <w:t>atelem, požadavky objednatele a </w:t>
      </w:r>
      <w:r w:rsidR="7EACA870" w:rsidRPr="0431ADCB">
        <w:rPr>
          <w:rFonts w:ascii="Tahoma" w:hAnsi="Tahoma" w:cs="Tahoma"/>
          <w:sz w:val="22"/>
          <w:szCs w:val="22"/>
        </w:rPr>
        <w:t>s</w:t>
      </w:r>
      <w:r w:rsidR="6FD82EEE" w:rsidRPr="0431ADCB">
        <w:rPr>
          <w:rFonts w:ascii="Tahoma" w:hAnsi="Tahoma" w:cs="Tahoma"/>
          <w:sz w:val="22"/>
          <w:szCs w:val="22"/>
        </w:rPr>
        <w:t> </w:t>
      </w:r>
      <w:r w:rsidRPr="0431ADCB">
        <w:rPr>
          <w:rFonts w:ascii="Tahoma" w:hAnsi="Tahoma" w:cs="Tahoma"/>
          <w:sz w:val="22"/>
          <w:szCs w:val="22"/>
        </w:rPr>
        <w:t>platnými právními předpisy, včetně případného zajištění ohlášení dle</w:t>
      </w:r>
      <w:r w:rsidR="0CDE01E0" w:rsidRPr="0431ADCB">
        <w:rPr>
          <w:rFonts w:ascii="Tahoma" w:hAnsi="Tahoma" w:cs="Tahoma"/>
          <w:sz w:val="22"/>
          <w:szCs w:val="22"/>
        </w:rPr>
        <w:t xml:space="preserve"> stavebního</w:t>
      </w:r>
      <w:r w:rsidR="6FD82EEE" w:rsidRPr="0431ADCB">
        <w:rPr>
          <w:rFonts w:ascii="Tahoma" w:hAnsi="Tahoma" w:cs="Tahoma"/>
          <w:sz w:val="22"/>
          <w:szCs w:val="22"/>
        </w:rPr>
        <w:t> </w:t>
      </w:r>
      <w:r w:rsidRPr="0431ADCB">
        <w:rPr>
          <w:rFonts w:ascii="Tahoma" w:hAnsi="Tahoma" w:cs="Tahoma"/>
          <w:sz w:val="22"/>
          <w:szCs w:val="22"/>
        </w:rPr>
        <w:t>zákona,</w:t>
      </w:r>
    </w:p>
    <w:p w14:paraId="60D0B1D2" w14:textId="77777777" w:rsidR="004A2DDB" w:rsidRPr="00AA3365" w:rsidRDefault="004A2DDB"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431ADCB">
        <w:rPr>
          <w:rFonts w:ascii="Tahoma" w:hAnsi="Tahoma" w:cs="Tahoma"/>
          <w:sz w:val="22"/>
          <w:szCs w:val="22"/>
        </w:rPr>
        <w:t>zajištění vyt</w:t>
      </w:r>
      <w:r w:rsidR="3DBFCAE9" w:rsidRPr="0431ADCB">
        <w:rPr>
          <w:rFonts w:ascii="Tahoma" w:hAnsi="Tahoma" w:cs="Tahoma"/>
          <w:sz w:val="22"/>
          <w:szCs w:val="22"/>
        </w:rPr>
        <w:t>y</w:t>
      </w:r>
      <w:r w:rsidRPr="0431ADCB">
        <w:rPr>
          <w:rFonts w:ascii="Tahoma" w:hAnsi="Tahoma" w:cs="Tahoma"/>
          <w:sz w:val="22"/>
          <w:szCs w:val="22"/>
        </w:rPr>
        <w:t>čení obvodu staveniště,</w:t>
      </w:r>
    </w:p>
    <w:p w14:paraId="4142AA84" w14:textId="2C9B3AB6" w:rsidR="004A2DDB" w:rsidRPr="00B21BCB" w:rsidRDefault="004A2DDB"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431ADCB">
        <w:rPr>
          <w:rFonts w:ascii="Tahoma" w:hAnsi="Tahoma" w:cs="Tahoma"/>
          <w:sz w:val="22"/>
          <w:szCs w:val="22"/>
        </w:rPr>
        <w:t xml:space="preserve">zajištění funkce </w:t>
      </w:r>
      <w:r w:rsidR="791BD75C" w:rsidRPr="0431ADCB">
        <w:rPr>
          <w:rFonts w:ascii="Tahoma" w:hAnsi="Tahoma" w:cs="Tahoma"/>
          <w:sz w:val="22"/>
          <w:szCs w:val="22"/>
        </w:rPr>
        <w:t>autorizovaného</w:t>
      </w:r>
      <w:r w:rsidR="1D8ED972" w:rsidRPr="0431ADCB">
        <w:rPr>
          <w:rFonts w:ascii="Tahoma" w:hAnsi="Tahoma" w:cs="Tahoma"/>
          <w:sz w:val="22"/>
          <w:szCs w:val="22"/>
        </w:rPr>
        <w:t xml:space="preserve"> zeměměřického inženýra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 </w:t>
      </w:r>
      <w:r w:rsidRPr="0431ADCB">
        <w:rPr>
          <w:rFonts w:ascii="Tahoma" w:hAnsi="Tahoma" w:cs="Tahoma"/>
          <w:sz w:val="22"/>
          <w:szCs w:val="22"/>
        </w:rPr>
        <w:t>po</w:t>
      </w:r>
      <w:r w:rsidR="6FD82EEE" w:rsidRPr="0431ADCB">
        <w:rPr>
          <w:rFonts w:ascii="Tahoma" w:hAnsi="Tahoma" w:cs="Tahoma"/>
          <w:sz w:val="22"/>
          <w:szCs w:val="22"/>
        </w:rPr>
        <w:t> </w:t>
      </w:r>
      <w:r w:rsidRPr="0431ADCB">
        <w:rPr>
          <w:rFonts w:ascii="Tahoma" w:hAnsi="Tahoma" w:cs="Tahoma"/>
          <w:sz w:val="22"/>
          <w:szCs w:val="22"/>
        </w:rPr>
        <w:t>dobu realizace stavby včetně geometrick</w:t>
      </w:r>
      <w:r w:rsidR="6FD82EEE" w:rsidRPr="0431ADCB">
        <w:rPr>
          <w:rFonts w:ascii="Tahoma" w:hAnsi="Tahoma" w:cs="Tahoma"/>
          <w:sz w:val="22"/>
          <w:szCs w:val="22"/>
        </w:rPr>
        <w:t>ého zaměření dokončené stavby a </w:t>
      </w:r>
      <w:r w:rsidRPr="0431ADCB">
        <w:rPr>
          <w:rFonts w:ascii="Tahoma" w:hAnsi="Tahoma" w:cs="Tahoma"/>
          <w:sz w:val="22"/>
          <w:szCs w:val="22"/>
        </w:rPr>
        <w:t>vyhoto</w:t>
      </w:r>
      <w:r w:rsidR="1737377B" w:rsidRPr="0431ADCB">
        <w:rPr>
          <w:rFonts w:ascii="Tahoma" w:hAnsi="Tahoma" w:cs="Tahoma"/>
          <w:sz w:val="22"/>
          <w:szCs w:val="22"/>
        </w:rPr>
        <w:t>vení geometrického plánu</w:t>
      </w:r>
      <w:r w:rsidRPr="0431ADCB">
        <w:rPr>
          <w:rFonts w:ascii="Tahoma" w:hAnsi="Tahoma" w:cs="Tahoma"/>
          <w:sz w:val="22"/>
          <w:szCs w:val="22"/>
        </w:rPr>
        <w:t>,</w:t>
      </w:r>
    </w:p>
    <w:p w14:paraId="35947301" w14:textId="74E06A09" w:rsidR="004A2DDB" w:rsidRPr="00B21BCB" w:rsidRDefault="004A2DDB"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431ADCB">
        <w:rPr>
          <w:rFonts w:ascii="Tahoma" w:hAnsi="Tahoma" w:cs="Tahoma"/>
          <w:sz w:val="22"/>
          <w:szCs w:val="22"/>
        </w:rPr>
        <w:t>zajištění vytýčení inženýrských sítí (tras technické infrastruktury) podle podmínek jejich správců</w:t>
      </w:r>
      <w:r w:rsidR="1D8ED972" w:rsidRPr="0431ADCB">
        <w:rPr>
          <w:rFonts w:ascii="Tahoma" w:hAnsi="Tahoma" w:cs="Tahoma"/>
          <w:sz w:val="22"/>
          <w:szCs w:val="22"/>
        </w:rPr>
        <w:t xml:space="preserve"> včetně zajištění jejich případných aktualizací</w:t>
      </w:r>
      <w:r w:rsidRPr="0431ADCB">
        <w:rPr>
          <w:rFonts w:ascii="Tahoma" w:hAnsi="Tahoma" w:cs="Tahoma"/>
          <w:sz w:val="22"/>
          <w:szCs w:val="22"/>
        </w:rPr>
        <w:t>, a to před zahájením prací na staveništi včetně jejich zaměření a zakreslení dle</w:t>
      </w:r>
      <w:r w:rsidR="6FD82EEE" w:rsidRPr="0431ADCB">
        <w:rPr>
          <w:rFonts w:ascii="Tahoma" w:hAnsi="Tahoma" w:cs="Tahoma"/>
          <w:sz w:val="22"/>
          <w:szCs w:val="22"/>
        </w:rPr>
        <w:t> </w:t>
      </w:r>
      <w:r w:rsidRPr="0431ADCB">
        <w:rPr>
          <w:rFonts w:ascii="Tahoma" w:hAnsi="Tahoma" w:cs="Tahoma"/>
          <w:sz w:val="22"/>
          <w:szCs w:val="22"/>
        </w:rPr>
        <w:t>skutečného stavu do příslušné dokumentace a včetně jejich písemného a zpětného předání jednotlivým správcům,</w:t>
      </w:r>
    </w:p>
    <w:p w14:paraId="1B0CBA2B" w14:textId="6F2E44A6" w:rsidR="0048145D" w:rsidRPr="00AA3365" w:rsidRDefault="6B728956"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431ADCB">
        <w:rPr>
          <w:rFonts w:ascii="Tahoma" w:hAnsi="Tahoma" w:cs="Tahoma"/>
          <w:sz w:val="22"/>
          <w:szCs w:val="22"/>
        </w:rPr>
        <w:t xml:space="preserve">předání odpadu k odstranění na řízenou skládku nebo jiný způsob jeho odstranění nebo využití v souladu se zákonem č. </w:t>
      </w:r>
      <w:r w:rsidR="403D733C" w:rsidRPr="0431ADCB">
        <w:rPr>
          <w:rFonts w:ascii="Tahoma" w:hAnsi="Tahoma" w:cs="Tahoma"/>
          <w:sz w:val="22"/>
          <w:szCs w:val="22"/>
        </w:rPr>
        <w:t>541/2020</w:t>
      </w:r>
      <w:r w:rsidRPr="0431ADCB">
        <w:rPr>
          <w:rFonts w:ascii="Tahoma" w:hAnsi="Tahoma" w:cs="Tahoma"/>
          <w:sz w:val="22"/>
          <w:szCs w:val="22"/>
        </w:rPr>
        <w:t xml:space="preserve"> Sb., o odpadech, ve znění pozdějších předpisů (dále jen „zákon o odpadech“); o</w:t>
      </w:r>
      <w:r w:rsidR="6FD82EEE" w:rsidRPr="0431ADCB">
        <w:rPr>
          <w:rFonts w:ascii="Tahoma" w:hAnsi="Tahoma" w:cs="Tahoma"/>
          <w:sz w:val="22"/>
          <w:szCs w:val="22"/>
        </w:rPr>
        <w:t> </w:t>
      </w:r>
      <w:r w:rsidRPr="0431ADCB">
        <w:rPr>
          <w:rFonts w:ascii="Tahoma" w:hAnsi="Tahoma" w:cs="Tahoma"/>
          <w:sz w:val="22"/>
          <w:szCs w:val="22"/>
        </w:rPr>
        <w:t>způsobu nakládání s odpadem bude předložen písemný doklad vystavený příslušnou oprávněnou osobou podle zákona o odpadech,</w:t>
      </w:r>
    </w:p>
    <w:p w14:paraId="524EBE10" w14:textId="77777777" w:rsidR="004A2DDB" w:rsidRPr="00AA3365" w:rsidRDefault="004A2DDB"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431ADCB">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77777777" w:rsidR="004A2DDB" w:rsidRPr="00AA3365" w:rsidRDefault="004A2DDB"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431ADCB">
        <w:rPr>
          <w:rFonts w:ascii="Tahoma" w:hAnsi="Tahoma" w:cs="Tahoma"/>
          <w:sz w:val="22"/>
          <w:szCs w:val="22"/>
        </w:rPr>
        <w:t xml:space="preserve">předání všech dokladů a náležitostí umožňujících zahájení řízení, případně jiného postupu dle stavebního zákona, na </w:t>
      </w:r>
      <w:proofErr w:type="gramStart"/>
      <w:r w:rsidRPr="0431ADCB">
        <w:rPr>
          <w:rFonts w:ascii="Tahoma" w:hAnsi="Tahoma" w:cs="Tahoma"/>
          <w:sz w:val="22"/>
          <w:szCs w:val="22"/>
        </w:rPr>
        <w:t>základě</w:t>
      </w:r>
      <w:proofErr w:type="gramEnd"/>
      <w:r w:rsidRPr="0431ADCB">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6FD82EEE" w:rsidRPr="0431ADCB">
        <w:rPr>
          <w:rFonts w:ascii="Tahoma" w:hAnsi="Tahoma" w:cs="Tahoma"/>
          <w:sz w:val="22"/>
          <w:szCs w:val="22"/>
        </w:rPr>
        <w:t> stavebního zákona,</w:t>
      </w:r>
      <w:r w:rsidR="36DBA02F" w:rsidRPr="0431ADCB">
        <w:rPr>
          <w:rFonts w:ascii="Tahoma" w:hAnsi="Tahoma" w:cs="Tahoma"/>
          <w:sz w:val="22"/>
          <w:szCs w:val="22"/>
        </w:rPr>
        <w:t xml:space="preserve"> bude-li </w:t>
      </w:r>
      <w:r w:rsidR="7045B4F1" w:rsidRPr="0431ADCB">
        <w:rPr>
          <w:rFonts w:ascii="Tahoma" w:hAnsi="Tahoma" w:cs="Tahoma"/>
          <w:sz w:val="22"/>
          <w:szCs w:val="22"/>
        </w:rPr>
        <w:t xml:space="preserve">k provedení díla </w:t>
      </w:r>
      <w:r w:rsidR="36DBA02F" w:rsidRPr="0431ADCB">
        <w:rPr>
          <w:rFonts w:ascii="Tahoma" w:hAnsi="Tahoma" w:cs="Tahoma"/>
          <w:sz w:val="22"/>
          <w:szCs w:val="22"/>
        </w:rPr>
        <w:t>potřebné</w:t>
      </w:r>
      <w:r w:rsidR="103185D1" w:rsidRPr="0431ADCB">
        <w:rPr>
          <w:rFonts w:ascii="Tahoma" w:hAnsi="Tahoma" w:cs="Tahoma"/>
          <w:sz w:val="22"/>
          <w:szCs w:val="22"/>
        </w:rPr>
        <w:t>,</w:t>
      </w:r>
    </w:p>
    <w:p w14:paraId="3B0B3C56" w14:textId="77777777" w:rsidR="004A2DDB" w:rsidRPr="00A045E6" w:rsidRDefault="004A2DDB"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zřízení deponie materiálů</w:t>
      </w:r>
      <w:r w:rsidR="009269EF" w:rsidRPr="71AD3445">
        <w:rPr>
          <w:rFonts w:ascii="Tahoma" w:hAnsi="Tahoma" w:cs="Tahoma"/>
          <w:sz w:val="22"/>
          <w:szCs w:val="22"/>
        </w:rPr>
        <w:t xml:space="preserve"> na vymezených plochách</w:t>
      </w:r>
      <w:r w:rsidRPr="71AD3445">
        <w:rPr>
          <w:rFonts w:ascii="Tahoma" w:hAnsi="Tahoma" w:cs="Tahoma"/>
          <w:sz w:val="22"/>
          <w:szCs w:val="22"/>
        </w:rPr>
        <w:t xml:space="preserve"> tak, aby nevznikly žádné škody na sousedních pozemcích,</w:t>
      </w:r>
    </w:p>
    <w:p w14:paraId="391679F2" w14:textId="77777777" w:rsidR="004A2DDB" w:rsidRPr="00A045E6" w:rsidRDefault="004A2DDB"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provedení předepsaných zkoušek dle platných právních předpisů a</w:t>
      </w:r>
      <w:r w:rsidR="00281B1F" w:rsidRPr="71AD3445">
        <w:rPr>
          <w:rFonts w:ascii="Tahoma" w:hAnsi="Tahoma" w:cs="Tahoma"/>
          <w:sz w:val="22"/>
          <w:szCs w:val="22"/>
        </w:rPr>
        <w:t> </w:t>
      </w:r>
      <w:r w:rsidRPr="71AD3445">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udržování stavbou dotčených zpevněných ploch, veřejných komunikací a</w:t>
      </w:r>
      <w:r w:rsidR="00281B1F" w:rsidRPr="71AD3445">
        <w:rPr>
          <w:rFonts w:ascii="Tahoma" w:hAnsi="Tahoma" w:cs="Tahoma"/>
          <w:sz w:val="22"/>
          <w:szCs w:val="22"/>
        </w:rPr>
        <w:t> </w:t>
      </w:r>
      <w:r w:rsidRPr="71AD3445">
        <w:rPr>
          <w:rFonts w:ascii="Tahoma" w:hAnsi="Tahoma" w:cs="Tahoma"/>
          <w:sz w:val="22"/>
          <w:szCs w:val="22"/>
        </w:rPr>
        <w:t>výjezdů ze staveniště v čistotě a jejich uvedení do původního stavu</w:t>
      </w:r>
      <w:r w:rsidR="00281B1F" w:rsidRPr="71AD3445">
        <w:rPr>
          <w:rFonts w:ascii="Tahoma" w:hAnsi="Tahoma" w:cs="Tahoma"/>
          <w:sz w:val="22"/>
          <w:szCs w:val="22"/>
        </w:rPr>
        <w:t>,</w:t>
      </w:r>
    </w:p>
    <w:p w14:paraId="77D62172" w14:textId="77777777" w:rsidR="004A2DDB" w:rsidRPr="00A045E6" w:rsidRDefault="004A2DDB"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t>zajištění ochrany proti šíření prašnosti a nadměrného hluku,</w:t>
      </w:r>
    </w:p>
    <w:p w14:paraId="6CCE080D" w14:textId="77777777" w:rsidR="004A2DDB" w:rsidRPr="008A3183" w:rsidRDefault="004A2DDB"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431ADCB">
        <w:rPr>
          <w:rFonts w:ascii="Tahoma" w:hAnsi="Tahoma" w:cs="Tahoma"/>
          <w:sz w:val="22"/>
          <w:szCs w:val="22"/>
        </w:rPr>
        <w:t>provedení veškerých geodetických prací a případných doplňujících průzkumů souvisejících s provedením díla,</w:t>
      </w:r>
    </w:p>
    <w:p w14:paraId="3717BB75" w14:textId="77777777" w:rsidR="00650B78" w:rsidRDefault="004A2DDB"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431ADCB">
        <w:rPr>
          <w:rFonts w:ascii="Tahoma" w:hAnsi="Tahoma" w:cs="Tahoma"/>
          <w:sz w:val="22"/>
          <w:szCs w:val="22"/>
        </w:rPr>
        <w:t>zajištění zpracování všech případných dalších dokumentací potřebných pro provedení díla</w:t>
      </w:r>
      <w:r w:rsidR="6C9421AA" w:rsidRPr="0431ADCB">
        <w:rPr>
          <w:rFonts w:ascii="Tahoma" w:hAnsi="Tahoma" w:cs="Tahoma"/>
          <w:sz w:val="22"/>
          <w:szCs w:val="22"/>
        </w:rPr>
        <w:t xml:space="preserve"> (jako je např. výrobní a realizační dodavatelská dokumentace),</w:t>
      </w:r>
    </w:p>
    <w:p w14:paraId="247F3E2A" w14:textId="041F5CA0" w:rsidR="009269EF" w:rsidRPr="00A045E6" w:rsidRDefault="009269EF"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71AD3445">
        <w:rPr>
          <w:rFonts w:ascii="Tahoma" w:hAnsi="Tahoma" w:cs="Tahoma"/>
          <w:sz w:val="22"/>
          <w:szCs w:val="22"/>
        </w:rPr>
        <w:lastRenderedPageBreak/>
        <w:t>pořizování fotodokumentace o průběhu zhotovení stavby a její předání objednateli při předání</w:t>
      </w:r>
      <w:r w:rsidRPr="71AD3445">
        <w:rPr>
          <w:rFonts w:ascii="Tahoma" w:hAnsi="Tahoma" w:cs="Tahoma"/>
          <w:i/>
          <w:iCs/>
          <w:sz w:val="22"/>
          <w:szCs w:val="22"/>
        </w:rPr>
        <w:t xml:space="preserve"> </w:t>
      </w:r>
      <w:r w:rsidRPr="71AD3445">
        <w:rPr>
          <w:rFonts w:ascii="Tahoma" w:hAnsi="Tahoma" w:cs="Tahoma"/>
          <w:sz w:val="22"/>
          <w:szCs w:val="22"/>
        </w:rPr>
        <w:t xml:space="preserve">a převzetí plnění předmětu smlouvy v </w:t>
      </w:r>
      <w:r w:rsidR="00DF6562">
        <w:rPr>
          <w:rFonts w:ascii="Tahoma" w:hAnsi="Tahoma" w:cs="Tahoma"/>
          <w:sz w:val="22"/>
          <w:szCs w:val="22"/>
        </w:rPr>
        <w:t>elektronické</w:t>
      </w:r>
      <w:r w:rsidRPr="71AD3445">
        <w:rPr>
          <w:rFonts w:ascii="Tahoma" w:hAnsi="Tahoma" w:cs="Tahoma"/>
          <w:sz w:val="22"/>
          <w:szCs w:val="22"/>
        </w:rPr>
        <w:t xml:space="preserve"> podobě na </w:t>
      </w:r>
      <w:r w:rsidR="004525CD">
        <w:rPr>
          <w:rFonts w:ascii="Tahoma" w:hAnsi="Tahoma" w:cs="Tahoma"/>
          <w:sz w:val="22"/>
          <w:szCs w:val="22"/>
        </w:rPr>
        <w:t>dohodnutém nosiči</w:t>
      </w:r>
      <w:r w:rsidRPr="71AD3445">
        <w:rPr>
          <w:rFonts w:ascii="Tahoma" w:hAnsi="Tahoma" w:cs="Tahoma"/>
          <w:sz w:val="22"/>
          <w:szCs w:val="22"/>
        </w:rPr>
        <w:t>,</w:t>
      </w:r>
    </w:p>
    <w:p w14:paraId="636E5E69" w14:textId="7C0CEF27" w:rsidR="009269EF" w:rsidRPr="00463244" w:rsidRDefault="4BC35467" w:rsidP="007E3272">
      <w:pPr>
        <w:pStyle w:val="Zkladntext"/>
        <w:numPr>
          <w:ilvl w:val="0"/>
          <w:numId w:val="4"/>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85DA1A4">
        <w:rPr>
          <w:rFonts w:ascii="Tahoma" w:hAnsi="Tahoma" w:cs="Tahoma"/>
          <w:sz w:val="22"/>
          <w:szCs w:val="22"/>
        </w:rPr>
        <w:t>zajištění veškerých prací a dodávek souvisejících</w:t>
      </w:r>
      <w:r w:rsidR="1FCA5718" w:rsidRPr="085DA1A4">
        <w:rPr>
          <w:rFonts w:ascii="Tahoma" w:hAnsi="Tahoma" w:cs="Tahoma"/>
          <w:sz w:val="22"/>
          <w:szCs w:val="22"/>
        </w:rPr>
        <w:t xml:space="preserve"> s bezpečnostními opatřeními na </w:t>
      </w:r>
      <w:r w:rsidRPr="085DA1A4">
        <w:rPr>
          <w:rFonts w:ascii="Tahoma" w:hAnsi="Tahoma" w:cs="Tahoma"/>
          <w:sz w:val="22"/>
          <w:szCs w:val="22"/>
        </w:rPr>
        <w:t>ochranu lidí a majetku (zejména chodců a vozidel v místech dotčených stavbou),</w:t>
      </w:r>
    </w:p>
    <w:p w14:paraId="56CF154F" w14:textId="5E4ECC2E" w:rsidR="004A2DDB" w:rsidRPr="00A045E6" w:rsidRDefault="77ED8D08" w:rsidP="007E3272">
      <w:pPr>
        <w:numPr>
          <w:ilvl w:val="0"/>
          <w:numId w:val="4"/>
        </w:numPr>
        <w:tabs>
          <w:tab w:val="clear" w:pos="851"/>
          <w:tab w:val="left" w:pos="709"/>
        </w:tabs>
        <w:spacing w:before="60"/>
        <w:ind w:left="714" w:hanging="357"/>
        <w:rPr>
          <w:rFonts w:ascii="Tahoma" w:hAnsi="Tahoma" w:cs="Tahoma"/>
          <w:sz w:val="22"/>
          <w:szCs w:val="22"/>
        </w:rPr>
      </w:pPr>
      <w:r w:rsidRPr="085DA1A4">
        <w:rPr>
          <w:rFonts w:ascii="Tahoma" w:hAnsi="Tahoma" w:cs="Tahoma"/>
          <w:sz w:val="22"/>
          <w:szCs w:val="22"/>
        </w:rPr>
        <w:t>Zhotovite</w:t>
      </w:r>
      <w:r w:rsidR="664AF2A7" w:rsidRPr="085DA1A4">
        <w:rPr>
          <w:rFonts w:ascii="Tahoma" w:hAnsi="Tahoma" w:cs="Tahoma"/>
          <w:sz w:val="22"/>
          <w:szCs w:val="22"/>
        </w:rPr>
        <w:t>l je povinen při provádění díla</w:t>
      </w:r>
      <w:r w:rsidR="6E90D73F" w:rsidRPr="085DA1A4">
        <w:rPr>
          <w:rFonts w:ascii="Tahoma" w:hAnsi="Tahoma" w:cs="Tahoma"/>
          <w:sz w:val="22"/>
          <w:szCs w:val="22"/>
        </w:rPr>
        <w:t xml:space="preserve"> zejména:</w:t>
      </w:r>
    </w:p>
    <w:p w14:paraId="61716086" w14:textId="77777777" w:rsidR="004A2DDB" w:rsidRPr="00A045E6" w:rsidRDefault="004A2DDB" w:rsidP="007E3272">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431ADCB">
        <w:rPr>
          <w:rFonts w:ascii="Tahoma" w:hAnsi="Tahoma" w:cs="Tahoma"/>
          <w:sz w:val="22"/>
          <w:szCs w:val="22"/>
        </w:rPr>
        <w:t>plnit podmínky příslušných stavebních povolení</w:t>
      </w:r>
      <w:r w:rsidR="61F0F379" w:rsidRPr="0431ADCB">
        <w:rPr>
          <w:rFonts w:ascii="Tahoma" w:hAnsi="Tahoma" w:cs="Tahoma"/>
          <w:sz w:val="22"/>
          <w:szCs w:val="22"/>
        </w:rPr>
        <w:t xml:space="preserve"> či jiných rozhodnutí nebo opatření stavebních úřadů </w:t>
      </w:r>
      <w:r w:rsidRPr="0431ADCB">
        <w:rPr>
          <w:rFonts w:ascii="Tahoma" w:hAnsi="Tahoma" w:cs="Tahoma"/>
          <w:sz w:val="22"/>
          <w:szCs w:val="22"/>
        </w:rPr>
        <w:t>a požadavky dotčených orgánů a</w:t>
      </w:r>
      <w:r w:rsidR="6FD82EEE" w:rsidRPr="0431ADCB">
        <w:rPr>
          <w:rFonts w:ascii="Tahoma" w:hAnsi="Tahoma" w:cs="Tahoma"/>
          <w:sz w:val="22"/>
          <w:szCs w:val="22"/>
        </w:rPr>
        <w:t> </w:t>
      </w:r>
      <w:r w:rsidRPr="0431ADCB">
        <w:rPr>
          <w:rFonts w:ascii="Tahoma" w:hAnsi="Tahoma" w:cs="Tahoma"/>
          <w:sz w:val="22"/>
          <w:szCs w:val="22"/>
        </w:rPr>
        <w:t>organizací související s realizací stavby,</w:t>
      </w:r>
    </w:p>
    <w:p w14:paraId="5590D2F0" w14:textId="10CA62C9" w:rsidR="00E9200D" w:rsidRDefault="004A2DDB" w:rsidP="007E3272">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431ADCB">
        <w:rPr>
          <w:rFonts w:ascii="Tahoma" w:hAnsi="Tahoma" w:cs="Tahoma"/>
          <w:sz w:val="22"/>
          <w:szCs w:val="22"/>
        </w:rPr>
        <w:t>zohlednit vyjádření dotčených orgánů a organizací</w:t>
      </w:r>
      <w:r w:rsidR="251B5CB7" w:rsidRPr="0431ADCB">
        <w:rPr>
          <w:rFonts w:ascii="Tahoma" w:hAnsi="Tahoma" w:cs="Tahoma"/>
          <w:sz w:val="22"/>
          <w:szCs w:val="22"/>
        </w:rPr>
        <w:t xml:space="preserve"> související s realizací stavby</w:t>
      </w:r>
      <w:r w:rsidR="339EBE7B" w:rsidRPr="0431ADCB">
        <w:rPr>
          <w:rFonts w:ascii="Tahoma" w:hAnsi="Tahoma" w:cs="Tahoma"/>
          <w:sz w:val="22"/>
          <w:szCs w:val="22"/>
        </w:rPr>
        <w:t>,</w:t>
      </w:r>
    </w:p>
    <w:p w14:paraId="5ECD190D" w14:textId="451A8D42" w:rsidR="339EBE7B" w:rsidRDefault="0EDDB0FA" w:rsidP="007E3272">
      <w:pPr>
        <w:pStyle w:val="paragraph"/>
        <w:numPr>
          <w:ilvl w:val="0"/>
          <w:numId w:val="24"/>
        </w:numPr>
        <w:tabs>
          <w:tab w:val="clear" w:pos="1362"/>
          <w:tab w:val="num" w:pos="714"/>
        </w:tabs>
        <w:spacing w:before="0" w:beforeAutospacing="0" w:after="0" w:afterAutospacing="0"/>
        <w:ind w:left="709" w:hanging="357"/>
        <w:jc w:val="both"/>
        <w:rPr>
          <w:rFonts w:ascii="Tahoma" w:hAnsi="Tahoma" w:cs="Tahoma"/>
          <w:sz w:val="22"/>
          <w:szCs w:val="22"/>
        </w:rPr>
      </w:pPr>
      <w:r w:rsidRPr="647474CC">
        <w:rPr>
          <w:rFonts w:ascii="Tahoma" w:hAnsi="Tahoma" w:cs="Tahoma"/>
          <w:sz w:val="22"/>
          <w:szCs w:val="22"/>
        </w:rPr>
        <w:t xml:space="preserve">koordinovat prováděné práce </w:t>
      </w:r>
      <w:proofErr w:type="gramStart"/>
      <w:r w:rsidRPr="647474CC">
        <w:rPr>
          <w:rFonts w:ascii="Tahoma" w:hAnsi="Tahoma" w:cs="Tahoma"/>
          <w:sz w:val="22"/>
          <w:szCs w:val="22"/>
        </w:rPr>
        <w:t>s </w:t>
      </w:r>
      <w:r w:rsidR="02D43224" w:rsidRPr="647474CC">
        <w:rPr>
          <w:rFonts w:ascii="Tahoma" w:hAnsi="Tahoma" w:cs="Tahoma"/>
          <w:sz w:val="22"/>
          <w:szCs w:val="22"/>
        </w:rPr>
        <w:t xml:space="preserve"> chodem</w:t>
      </w:r>
      <w:proofErr w:type="gramEnd"/>
      <w:r w:rsidR="02D43224" w:rsidRPr="647474CC">
        <w:rPr>
          <w:rFonts w:ascii="Tahoma" w:hAnsi="Tahoma" w:cs="Tahoma"/>
          <w:sz w:val="22"/>
          <w:szCs w:val="22"/>
        </w:rPr>
        <w:t xml:space="preserve"> a potřebami školy.</w:t>
      </w:r>
    </w:p>
    <w:p w14:paraId="2FF92E5C" w14:textId="77777777" w:rsidR="004A2DDB" w:rsidRPr="00A045E6" w:rsidRDefault="004A2DDB" w:rsidP="007E3272">
      <w:pPr>
        <w:numPr>
          <w:ilvl w:val="0"/>
          <w:numId w:val="16"/>
        </w:numPr>
        <w:tabs>
          <w:tab w:val="clear" w:pos="360"/>
        </w:tabs>
        <w:spacing w:before="120"/>
        <w:jc w:val="both"/>
        <w:rPr>
          <w:rFonts w:ascii="Tahoma" w:hAnsi="Tahoma" w:cs="Tahoma"/>
          <w:sz w:val="22"/>
          <w:szCs w:val="22"/>
        </w:rPr>
      </w:pPr>
      <w:r w:rsidRPr="0431ADCB">
        <w:rPr>
          <w:rFonts w:ascii="Tahoma" w:hAnsi="Tahoma" w:cs="Tahoma"/>
          <w:sz w:val="22"/>
          <w:szCs w:val="22"/>
        </w:rPr>
        <w:t>Zhotovitel se zavazuje provést dílo v souladu s technickými a právními předpisy platnými v České republice v době provádění díla. Pro provedení díla jsou zá</w:t>
      </w:r>
      <w:r w:rsidR="6FD82EEE" w:rsidRPr="0431ADCB">
        <w:rPr>
          <w:rFonts w:ascii="Tahoma" w:hAnsi="Tahoma" w:cs="Tahoma"/>
          <w:sz w:val="22"/>
          <w:szCs w:val="22"/>
        </w:rPr>
        <w:t>vazné všechny platné normy ČSN.</w:t>
      </w:r>
    </w:p>
    <w:p w14:paraId="05744BDA" w14:textId="77777777" w:rsidR="004A2DDB" w:rsidRPr="00A045E6" w:rsidRDefault="004A2DDB" w:rsidP="007E3272">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7E3272">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2F9A6864" w:rsidR="0032329A" w:rsidRPr="00107340" w:rsidRDefault="004A2DDB" w:rsidP="007E3272">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r w:rsidR="00107340" w:rsidRPr="00107340">
        <w:rPr>
          <w:rFonts w:ascii="Tahoma" w:hAnsi="Tahoma" w:cs="Tahoma"/>
          <w:sz w:val="22"/>
          <w:szCs w:val="22"/>
        </w:rPr>
        <w:t xml:space="preserve"> </w:t>
      </w:r>
      <w:r w:rsidR="00107340" w:rsidRPr="00D13D7B">
        <w:rPr>
          <w:rFonts w:ascii="Tahoma" w:hAnsi="Tahoma" w:cs="Tahoma"/>
          <w:sz w:val="22"/>
          <w:szCs w:val="22"/>
        </w:rPr>
        <w:t>Vadami a nedodělky nebránícími řádnému užívání díla se rozumí pouze drobné ojedinělé vady a drobné ojedinělé nedodělky, které samy o sobě ani ve spojení s jinými nebrání užívání předmětu díla funkčně nebo esteticky, ani užívání předmětu díla podstatným způsobem neomezují.</w:t>
      </w:r>
    </w:p>
    <w:p w14:paraId="3F0C3D9D" w14:textId="77777777" w:rsidR="00EF3B8F" w:rsidRDefault="004A2DDB" w:rsidP="007E3272">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12A1CD1E" w:rsidR="004A2DDB" w:rsidRPr="00EB57B9" w:rsidRDefault="1F2B1854" w:rsidP="007E3272">
      <w:pPr>
        <w:widowControl w:val="0"/>
        <w:numPr>
          <w:ilvl w:val="0"/>
          <w:numId w:val="17"/>
        </w:numPr>
        <w:tabs>
          <w:tab w:val="clear" w:pos="360"/>
        </w:tabs>
        <w:spacing w:before="120"/>
        <w:ind w:left="357" w:hanging="357"/>
        <w:jc w:val="both"/>
        <w:rPr>
          <w:rFonts w:ascii="Tahoma" w:hAnsi="Tahoma" w:cs="Tahoma"/>
          <w:sz w:val="22"/>
          <w:szCs w:val="22"/>
        </w:rPr>
      </w:pPr>
      <w:r w:rsidRPr="647474CC">
        <w:rPr>
          <w:rFonts w:ascii="Tahoma" w:hAnsi="Tahoma" w:cs="Tahoma"/>
          <w:sz w:val="22"/>
          <w:szCs w:val="22"/>
        </w:rPr>
        <w:t>Zhotovitel</w:t>
      </w:r>
      <w:r w:rsidRPr="647474CC">
        <w:rPr>
          <w:rFonts w:ascii="Tahoma" w:hAnsi="Tahoma" w:cs="Tahoma"/>
          <w:b/>
          <w:bCs/>
          <w:sz w:val="22"/>
          <w:szCs w:val="22"/>
        </w:rPr>
        <w:t xml:space="preserve"> </w:t>
      </w:r>
      <w:r w:rsidRPr="647474CC">
        <w:rPr>
          <w:rFonts w:ascii="Tahoma" w:hAnsi="Tahoma" w:cs="Tahoma"/>
          <w:sz w:val="22"/>
          <w:szCs w:val="22"/>
        </w:rPr>
        <w:t xml:space="preserve">se </w:t>
      </w:r>
      <w:r w:rsidR="25955C70" w:rsidRPr="647474CC">
        <w:rPr>
          <w:rFonts w:ascii="Tahoma" w:hAnsi="Tahoma" w:cs="Tahoma"/>
          <w:sz w:val="22"/>
          <w:szCs w:val="22"/>
        </w:rPr>
        <w:t xml:space="preserve">zavazuje provést </w:t>
      </w:r>
      <w:r w:rsidRPr="647474CC">
        <w:rPr>
          <w:rFonts w:ascii="Tahoma" w:hAnsi="Tahoma" w:cs="Tahoma"/>
          <w:sz w:val="22"/>
          <w:szCs w:val="22"/>
        </w:rPr>
        <w:t>dílo do</w:t>
      </w:r>
      <w:r w:rsidR="4044AF52" w:rsidRPr="647474CC">
        <w:rPr>
          <w:rFonts w:ascii="Tahoma" w:hAnsi="Tahoma" w:cs="Tahoma"/>
          <w:sz w:val="22"/>
          <w:szCs w:val="22"/>
        </w:rPr>
        <w:t xml:space="preserve"> 210</w:t>
      </w:r>
      <w:r w:rsidRPr="647474CC">
        <w:rPr>
          <w:rFonts w:ascii="Tahoma" w:hAnsi="Tahoma" w:cs="Tahoma"/>
          <w:sz w:val="22"/>
          <w:szCs w:val="22"/>
        </w:rPr>
        <w:t xml:space="preserve"> </w:t>
      </w:r>
      <w:r w:rsidR="7D18B65C" w:rsidRPr="647474CC">
        <w:rPr>
          <w:rFonts w:ascii="Tahoma" w:hAnsi="Tahoma" w:cs="Tahoma"/>
          <w:sz w:val="22"/>
          <w:szCs w:val="22"/>
        </w:rPr>
        <w:t xml:space="preserve">kalendářních </w:t>
      </w:r>
      <w:r w:rsidRPr="647474CC">
        <w:rPr>
          <w:rFonts w:ascii="Tahoma" w:hAnsi="Tahoma" w:cs="Tahoma"/>
          <w:sz w:val="22"/>
          <w:szCs w:val="22"/>
        </w:rPr>
        <w:t>dnů od p</w:t>
      </w:r>
      <w:r w:rsidR="038ED882" w:rsidRPr="647474CC">
        <w:rPr>
          <w:rFonts w:ascii="Tahoma" w:hAnsi="Tahoma" w:cs="Tahoma"/>
          <w:sz w:val="22"/>
          <w:szCs w:val="22"/>
        </w:rPr>
        <w:t>ředání staveniště zhotoviteli a </w:t>
      </w:r>
      <w:r w:rsidRPr="647474CC">
        <w:rPr>
          <w:rFonts w:ascii="Tahoma" w:hAnsi="Tahoma" w:cs="Tahoma"/>
          <w:sz w:val="22"/>
          <w:szCs w:val="22"/>
        </w:rPr>
        <w:t xml:space="preserve">nejpozději poslední den </w:t>
      </w:r>
      <w:r w:rsidR="5B24E9B4" w:rsidRPr="647474CC">
        <w:rPr>
          <w:rFonts w:ascii="Tahoma" w:hAnsi="Tahoma" w:cs="Tahoma"/>
          <w:sz w:val="22"/>
          <w:szCs w:val="22"/>
        </w:rPr>
        <w:t xml:space="preserve">doby plnění </w:t>
      </w:r>
      <w:r w:rsidR="499A8A28" w:rsidRPr="647474CC">
        <w:rPr>
          <w:rFonts w:ascii="Tahoma" w:hAnsi="Tahoma" w:cs="Tahoma"/>
          <w:sz w:val="22"/>
          <w:szCs w:val="22"/>
        </w:rPr>
        <w:t>dokončené</w:t>
      </w:r>
      <w:r w:rsidRPr="647474CC">
        <w:rPr>
          <w:rFonts w:ascii="Tahoma" w:hAnsi="Tahoma" w:cs="Tahoma"/>
          <w:sz w:val="22"/>
          <w:szCs w:val="22"/>
        </w:rPr>
        <w:t xml:space="preserve"> dílo předat objednateli.</w:t>
      </w:r>
      <w:r w:rsidR="65E7DAA7" w:rsidRPr="647474CC">
        <w:rPr>
          <w:rFonts w:ascii="Tahoma" w:hAnsi="Tahoma" w:cs="Tahoma"/>
          <w:sz w:val="22"/>
          <w:szCs w:val="22"/>
        </w:rPr>
        <w:t xml:space="preserve"> Dílo je provedeno, je</w:t>
      </w:r>
      <w:r w:rsidR="004A2DDB">
        <w:noBreakHyphen/>
      </w:r>
      <w:r w:rsidR="65E7DAA7" w:rsidRPr="647474CC">
        <w:rPr>
          <w:rFonts w:ascii="Tahoma" w:hAnsi="Tahoma" w:cs="Tahoma"/>
          <w:sz w:val="22"/>
          <w:szCs w:val="22"/>
        </w:rPr>
        <w:t>li dokončeno (tj. objednateli je předvedena způsobilost díla sloužit svému účelu) a předáno objednateli.</w:t>
      </w:r>
    </w:p>
    <w:p w14:paraId="69A55315" w14:textId="32B4DB56" w:rsidR="004A2DDB" w:rsidRDefault="004A2DDB" w:rsidP="007E3272">
      <w:pPr>
        <w:widowControl w:val="0"/>
        <w:numPr>
          <w:ilvl w:val="0"/>
          <w:numId w:val="17"/>
        </w:numPr>
        <w:tabs>
          <w:tab w:val="clear" w:pos="360"/>
        </w:tabs>
        <w:spacing w:before="120"/>
        <w:ind w:left="357" w:hanging="357"/>
        <w:jc w:val="both"/>
        <w:rPr>
          <w:rFonts w:ascii="Tahoma" w:hAnsi="Tahoma" w:cs="Tahoma"/>
          <w:sz w:val="22"/>
          <w:szCs w:val="22"/>
        </w:rPr>
      </w:pPr>
      <w:r w:rsidRPr="0431ADCB">
        <w:rPr>
          <w:rFonts w:ascii="Tahoma" w:hAnsi="Tahoma" w:cs="Tahoma"/>
          <w:sz w:val="22"/>
          <w:szCs w:val="22"/>
        </w:rPr>
        <w:t xml:space="preserve">Místem plnění je </w:t>
      </w:r>
      <w:r w:rsidR="77F49F3A" w:rsidRPr="0431ADCB">
        <w:rPr>
          <w:rFonts w:ascii="Tahoma" w:hAnsi="Tahoma" w:cs="Tahoma"/>
          <w:sz w:val="22"/>
          <w:szCs w:val="22"/>
        </w:rPr>
        <w:t xml:space="preserve">parcela </w:t>
      </w:r>
      <w:proofErr w:type="spellStart"/>
      <w:r w:rsidR="77F49F3A" w:rsidRPr="0431ADCB">
        <w:rPr>
          <w:rFonts w:ascii="Tahoma" w:hAnsi="Tahoma" w:cs="Tahoma"/>
          <w:sz w:val="22"/>
          <w:szCs w:val="22"/>
        </w:rPr>
        <w:t>p.č</w:t>
      </w:r>
      <w:proofErr w:type="spellEnd"/>
      <w:r w:rsidR="77F49F3A" w:rsidRPr="0431ADCB">
        <w:rPr>
          <w:rFonts w:ascii="Tahoma" w:hAnsi="Tahoma" w:cs="Tahoma"/>
          <w:sz w:val="22"/>
          <w:szCs w:val="22"/>
        </w:rPr>
        <w:t xml:space="preserve">. 1499,1500v </w:t>
      </w:r>
      <w:proofErr w:type="spellStart"/>
      <w:r w:rsidR="77F49F3A" w:rsidRPr="0431ADCB">
        <w:rPr>
          <w:rFonts w:ascii="Tahoma" w:hAnsi="Tahoma" w:cs="Tahoma"/>
          <w:sz w:val="22"/>
          <w:szCs w:val="22"/>
        </w:rPr>
        <w:t>k.ú</w:t>
      </w:r>
      <w:proofErr w:type="spellEnd"/>
      <w:r w:rsidR="77F49F3A" w:rsidRPr="0431ADCB">
        <w:rPr>
          <w:rFonts w:ascii="Tahoma" w:hAnsi="Tahoma" w:cs="Tahoma"/>
          <w:sz w:val="22"/>
          <w:szCs w:val="22"/>
        </w:rPr>
        <w:t xml:space="preserve">. Frenštát pod Radhoštěm. </w:t>
      </w:r>
    </w:p>
    <w:p w14:paraId="3EA2664D" w14:textId="05B41CEA" w:rsidR="00DE6ED4" w:rsidRDefault="041D7666" w:rsidP="007E3272">
      <w:pPr>
        <w:pStyle w:val="Smlouva-slo0"/>
        <w:widowControl/>
        <w:numPr>
          <w:ilvl w:val="0"/>
          <w:numId w:val="17"/>
        </w:numPr>
        <w:spacing w:line="240" w:lineRule="auto"/>
        <w:rPr>
          <w:rFonts w:ascii="Tahoma" w:hAnsi="Tahoma" w:cs="Tahoma"/>
          <w:sz w:val="22"/>
          <w:szCs w:val="22"/>
        </w:rPr>
      </w:pPr>
      <w:r w:rsidRPr="0431ADCB">
        <w:rPr>
          <w:rFonts w:ascii="Tahoma" w:hAnsi="Tahoma" w:cs="Tahoma"/>
          <w:sz w:val="22"/>
          <w:szCs w:val="22"/>
        </w:rPr>
        <w:t xml:space="preserve">V souladu s § 100 odst. 1 ZZVZ si objednatel vyhrazuje právo </w:t>
      </w:r>
      <w:r w:rsidR="733A5E45" w:rsidRPr="0431ADCB">
        <w:rPr>
          <w:rFonts w:ascii="Tahoma" w:hAnsi="Tahoma" w:cs="Tahoma"/>
          <w:sz w:val="22"/>
          <w:szCs w:val="22"/>
        </w:rPr>
        <w:t xml:space="preserve">po dobu trvání překážky </w:t>
      </w:r>
      <w:r w:rsidRPr="0431ADCB">
        <w:rPr>
          <w:rFonts w:ascii="Tahoma" w:hAnsi="Tahoma" w:cs="Tahoma"/>
          <w:sz w:val="22"/>
          <w:szCs w:val="22"/>
        </w:rPr>
        <w:t xml:space="preserve">přerušit plnění předmětu této smlouvy a zastavit běh doby plnění dle odst. 1 tohoto článku smlouvy, a to </w:t>
      </w:r>
      <w:proofErr w:type="gramStart"/>
      <w:r w:rsidRPr="0431ADCB">
        <w:rPr>
          <w:rFonts w:ascii="Tahoma" w:hAnsi="Tahoma" w:cs="Tahoma"/>
          <w:sz w:val="22"/>
          <w:szCs w:val="22"/>
        </w:rPr>
        <w:t>v</w:t>
      </w:r>
      <w:r w:rsidR="1BA45DFA" w:rsidRPr="0431ADCB">
        <w:rPr>
          <w:rFonts w:ascii="Tahoma" w:hAnsi="Tahoma" w:cs="Tahoma"/>
          <w:sz w:val="22"/>
          <w:szCs w:val="22"/>
        </w:rPr>
        <w:t> </w:t>
      </w:r>
      <w:r w:rsidR="057247DC" w:rsidRPr="0431ADCB">
        <w:rPr>
          <w:rFonts w:ascii="Tahoma" w:hAnsi="Tahoma" w:cs="Tahoma"/>
          <w:sz w:val="22"/>
          <w:szCs w:val="22"/>
        </w:rPr>
        <w:t xml:space="preserve"> </w:t>
      </w:r>
      <w:r w:rsidR="1BA45DFA" w:rsidRPr="0431ADCB">
        <w:rPr>
          <w:rFonts w:ascii="Tahoma" w:hAnsi="Tahoma" w:cs="Tahoma"/>
          <w:sz w:val="22"/>
          <w:szCs w:val="22"/>
        </w:rPr>
        <w:t>těchto</w:t>
      </w:r>
      <w:proofErr w:type="gramEnd"/>
      <w:r w:rsidRPr="0431ADCB">
        <w:rPr>
          <w:rFonts w:ascii="Tahoma" w:hAnsi="Tahoma" w:cs="Tahoma"/>
          <w:sz w:val="22"/>
          <w:szCs w:val="22"/>
        </w:rPr>
        <w:t xml:space="preserve"> </w:t>
      </w:r>
      <w:r w:rsidR="1BA45DFA" w:rsidRPr="0431ADCB">
        <w:rPr>
          <w:rFonts w:ascii="Tahoma" w:hAnsi="Tahoma" w:cs="Tahoma"/>
          <w:sz w:val="22"/>
          <w:szCs w:val="22"/>
        </w:rPr>
        <w:t>případech:</w:t>
      </w:r>
    </w:p>
    <w:p w14:paraId="07BDDD70" w14:textId="6A6C7369" w:rsidR="00D23940" w:rsidRDefault="47251CB9" w:rsidP="007E3272">
      <w:pPr>
        <w:pStyle w:val="Smlouva-slo0"/>
        <w:widowControl/>
        <w:numPr>
          <w:ilvl w:val="0"/>
          <w:numId w:val="32"/>
        </w:numPr>
        <w:spacing w:line="240" w:lineRule="auto"/>
        <w:rPr>
          <w:rFonts w:ascii="Tahoma" w:hAnsi="Tahoma" w:cs="Tahoma"/>
          <w:sz w:val="22"/>
          <w:szCs w:val="22"/>
        </w:rPr>
      </w:pPr>
      <w:r w:rsidRPr="0431ADCB">
        <w:rPr>
          <w:rFonts w:ascii="Tahoma" w:hAnsi="Tahoma" w:cs="Tahoma"/>
          <w:sz w:val="22"/>
          <w:szCs w:val="22"/>
        </w:rPr>
        <w:t>omezení postupu prací vlivem nepříznivých klimatických podmínek</w:t>
      </w:r>
      <w:r w:rsidR="72F63F30" w:rsidRPr="0431ADCB">
        <w:rPr>
          <w:rFonts w:ascii="Tahoma" w:hAnsi="Tahoma" w:cs="Tahoma"/>
          <w:sz w:val="22"/>
          <w:szCs w:val="22"/>
        </w:rPr>
        <w:t>,</w:t>
      </w:r>
      <w:r w:rsidRPr="0431ADCB">
        <w:rPr>
          <w:rFonts w:ascii="Tahoma" w:hAnsi="Tahoma" w:cs="Tahoma"/>
          <w:sz w:val="22"/>
          <w:szCs w:val="22"/>
        </w:rPr>
        <w:t xml:space="preserve"> </w:t>
      </w:r>
      <w:r w:rsidR="72F63F30" w:rsidRPr="0431ADCB">
        <w:rPr>
          <w:rFonts w:ascii="Tahoma" w:hAnsi="Tahoma" w:cs="Tahoma"/>
          <w:sz w:val="22"/>
          <w:szCs w:val="22"/>
        </w:rPr>
        <w:t>tj. v případě, že nebude zjevně možné vlivem klimatických podmínek pokračovat v pracích dle harmonogramu výstavby, aniž by došlo k porušení právních/bezpečnostních předpisů nebo technických/technologických norem</w:t>
      </w:r>
      <w:r w:rsidR="041D7666" w:rsidRPr="0431ADCB">
        <w:rPr>
          <w:rFonts w:ascii="Tahoma" w:hAnsi="Tahoma" w:cs="Tahoma"/>
          <w:sz w:val="22"/>
          <w:szCs w:val="22"/>
        </w:rPr>
        <w:t>.</w:t>
      </w:r>
    </w:p>
    <w:p w14:paraId="092185E1" w14:textId="77777777" w:rsidR="00D23940" w:rsidRPr="00D23940" w:rsidRDefault="733A5E45" w:rsidP="007E3272">
      <w:pPr>
        <w:pStyle w:val="Smlouva-slo0"/>
        <w:numPr>
          <w:ilvl w:val="0"/>
          <w:numId w:val="32"/>
        </w:numPr>
        <w:rPr>
          <w:rFonts w:ascii="Tahoma" w:hAnsi="Tahoma" w:cs="Tahoma"/>
          <w:sz w:val="22"/>
          <w:szCs w:val="22"/>
        </w:rPr>
      </w:pPr>
      <w:r w:rsidRPr="0431ADCB">
        <w:rPr>
          <w:rFonts w:ascii="Tahoma" w:hAnsi="Tahoma" w:cs="Tahoma"/>
          <w:sz w:val="22"/>
          <w:szCs w:val="22"/>
        </w:rPr>
        <w:t xml:space="preserve">v případě nutnosti realizace přeložky inženýrské sítě ve vlastnictví třetího subjektu, která je v kolizi s realizovanou stavbou a prokazatelně brání zhotoviteli pokračovat </w:t>
      </w:r>
      <w:r w:rsidRPr="0431ADCB">
        <w:rPr>
          <w:rFonts w:ascii="Tahoma" w:hAnsi="Tahoma" w:cs="Tahoma"/>
          <w:sz w:val="22"/>
          <w:szCs w:val="22"/>
        </w:rPr>
        <w:lastRenderedPageBreak/>
        <w:t>v realizaci díla podle harmonogramu výstavby, </w:t>
      </w:r>
    </w:p>
    <w:p w14:paraId="149143AB" w14:textId="2592132C" w:rsidR="00F45279" w:rsidRDefault="041D7666" w:rsidP="00D23940">
      <w:pPr>
        <w:pStyle w:val="Smlouva-slo0"/>
        <w:widowControl/>
        <w:spacing w:line="240" w:lineRule="auto"/>
        <w:ind w:left="340"/>
        <w:rPr>
          <w:rFonts w:ascii="Tahoma" w:hAnsi="Tahoma" w:cs="Tahoma"/>
          <w:sz w:val="22"/>
          <w:szCs w:val="22"/>
        </w:rPr>
      </w:pPr>
      <w:r w:rsidRPr="0431ADCB">
        <w:rPr>
          <w:rFonts w:ascii="Tahoma" w:hAnsi="Tahoma" w:cs="Tahoma"/>
          <w:sz w:val="22"/>
          <w:szCs w:val="22"/>
        </w:rPr>
        <w:t>V</w:t>
      </w:r>
      <w:r w:rsidR="733A5E45" w:rsidRPr="0431ADCB">
        <w:rPr>
          <w:rFonts w:ascii="Tahoma" w:hAnsi="Tahoma" w:cs="Tahoma"/>
          <w:sz w:val="22"/>
          <w:szCs w:val="22"/>
        </w:rPr>
        <w:t> těchto</w:t>
      </w:r>
      <w:r w:rsidRPr="0431ADCB">
        <w:rPr>
          <w:rFonts w:ascii="Tahoma" w:hAnsi="Tahoma" w:cs="Tahoma"/>
          <w:sz w:val="22"/>
          <w:szCs w:val="22"/>
        </w:rPr>
        <w:t xml:space="preserve"> </w:t>
      </w:r>
      <w:r w:rsidR="733A5E45" w:rsidRPr="0431ADCB">
        <w:rPr>
          <w:rFonts w:ascii="Tahoma" w:hAnsi="Tahoma" w:cs="Tahoma"/>
          <w:sz w:val="22"/>
          <w:szCs w:val="22"/>
        </w:rPr>
        <w:t>případech</w:t>
      </w:r>
      <w:r w:rsidR="72F63F30" w:rsidRPr="0431ADCB">
        <w:rPr>
          <w:rFonts w:ascii="Tahoma" w:hAnsi="Tahoma" w:cs="Tahoma"/>
          <w:sz w:val="22"/>
          <w:szCs w:val="22"/>
        </w:rPr>
        <w:t xml:space="preserve"> bude se zhotovitelem jednáno o možnosti stavění běhu </w:t>
      </w:r>
      <w:r w:rsidR="3323C346" w:rsidRPr="0431ADCB">
        <w:rPr>
          <w:rFonts w:ascii="Tahoma" w:hAnsi="Tahoma" w:cs="Tahoma"/>
          <w:sz w:val="22"/>
          <w:szCs w:val="22"/>
        </w:rPr>
        <w:t>doby plnění</w:t>
      </w:r>
      <w:r w:rsidR="72F63F30" w:rsidRPr="0431ADCB">
        <w:rPr>
          <w:rFonts w:ascii="Tahoma" w:hAnsi="Tahoma" w:cs="Tahoma"/>
          <w:sz w:val="22"/>
          <w:szCs w:val="22"/>
        </w:rPr>
        <w:t xml:space="preserve"> dle odst. 1 tohoto článku</w:t>
      </w:r>
      <w:r w:rsidR="51D46952" w:rsidRPr="0431ADCB">
        <w:rPr>
          <w:rFonts w:ascii="Tahoma" w:hAnsi="Tahoma" w:cs="Tahoma"/>
          <w:sz w:val="22"/>
          <w:szCs w:val="22"/>
        </w:rPr>
        <w:t xml:space="preserve"> smlouvy</w:t>
      </w:r>
      <w:r w:rsidR="72F63F30" w:rsidRPr="0431ADCB">
        <w:rPr>
          <w:rFonts w:ascii="Tahoma" w:hAnsi="Tahoma" w:cs="Tahoma"/>
          <w:sz w:val="22"/>
          <w:szCs w:val="22"/>
        </w:rPr>
        <w:t xml:space="preserve">. </w:t>
      </w:r>
      <w:r w:rsidR="733A5E45" w:rsidRPr="0431ADCB">
        <w:rPr>
          <w:rStyle w:val="normaltextrun"/>
          <w:rFonts w:ascii="Tahoma" w:hAnsi="Tahoma" w:cs="Tahoma"/>
          <w:color w:val="000000" w:themeColor="text1"/>
          <w:sz w:val="22"/>
          <w:szCs w:val="22"/>
        </w:rPr>
        <w:t xml:space="preserve">Omezení postupu prací dle tohoto odstavce bude posuzováno ve vztahu k možnosti provádění díla dle předepsaných technologických postupů. </w:t>
      </w:r>
      <w:r w:rsidR="72F63F30" w:rsidRPr="0431ADCB">
        <w:rPr>
          <w:rFonts w:ascii="Tahoma" w:hAnsi="Tahoma" w:cs="Tahoma"/>
          <w:sz w:val="22"/>
          <w:szCs w:val="22"/>
        </w:rPr>
        <w:t xml:space="preserve">Doba, na kterou se běh </w:t>
      </w:r>
      <w:r w:rsidR="3323C346" w:rsidRPr="0431ADCB">
        <w:rPr>
          <w:rFonts w:ascii="Tahoma" w:hAnsi="Tahoma" w:cs="Tahoma"/>
          <w:sz w:val="22"/>
          <w:szCs w:val="22"/>
        </w:rPr>
        <w:t>doby plnění</w:t>
      </w:r>
      <w:r w:rsidR="72F63F30" w:rsidRPr="0431ADCB">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3323C346" w:rsidRPr="0431ADCB">
        <w:rPr>
          <w:rFonts w:ascii="Tahoma" w:hAnsi="Tahoma" w:cs="Tahoma"/>
          <w:sz w:val="22"/>
          <w:szCs w:val="22"/>
        </w:rPr>
        <w:t>doby</w:t>
      </w:r>
      <w:r w:rsidR="72F63F30" w:rsidRPr="0431ADCB">
        <w:rPr>
          <w:rFonts w:ascii="Tahoma" w:hAnsi="Tahoma" w:cs="Tahoma"/>
          <w:sz w:val="22"/>
          <w:szCs w:val="22"/>
        </w:rPr>
        <w:t xml:space="preserve"> plnění sjednané výše uvedeným způsobem není nutno upravit dodatkem ke smlouvě. Přerušením prací z důvodů stavění </w:t>
      </w:r>
      <w:r w:rsidR="3323C346" w:rsidRPr="0431ADCB">
        <w:rPr>
          <w:rFonts w:ascii="Tahoma" w:hAnsi="Tahoma" w:cs="Tahoma"/>
          <w:sz w:val="22"/>
          <w:szCs w:val="22"/>
        </w:rPr>
        <w:t>doby</w:t>
      </w:r>
      <w:r w:rsidR="72F63F30" w:rsidRPr="0431ADCB">
        <w:rPr>
          <w:rFonts w:ascii="Tahoma" w:hAnsi="Tahoma" w:cs="Tahoma"/>
          <w:sz w:val="22"/>
          <w:szCs w:val="22"/>
        </w:rPr>
        <w:t xml:space="preserve"> plnění však není dotčena povinnost zhotovitele zajistit hlídání staveniště a zajistit rozpracované dílo proti poškození.</w:t>
      </w:r>
    </w:p>
    <w:p w14:paraId="7C17C406" w14:textId="29B046ED" w:rsidR="00107340" w:rsidRPr="00EB57B9" w:rsidRDefault="041D7666" w:rsidP="007E3272">
      <w:pPr>
        <w:pStyle w:val="Smlouva-slo0"/>
        <w:widowControl/>
        <w:numPr>
          <w:ilvl w:val="0"/>
          <w:numId w:val="17"/>
        </w:numPr>
        <w:spacing w:line="240" w:lineRule="auto"/>
        <w:rPr>
          <w:rFonts w:ascii="Tahoma" w:hAnsi="Tahoma" w:cs="Tahoma"/>
          <w:sz w:val="22"/>
          <w:szCs w:val="22"/>
        </w:rPr>
      </w:pPr>
      <w:r>
        <w:rPr>
          <w:rStyle w:val="normaltextrun"/>
          <w:rFonts w:ascii="Tahoma" w:hAnsi="Tahoma" w:cs="Tahoma"/>
          <w:color w:val="000000"/>
          <w:sz w:val="22"/>
          <w:szCs w:val="22"/>
          <w:shd w:val="clear" w:color="auto" w:fill="FFFFFF"/>
        </w:rPr>
        <w:t>V případě, že koordinátor bezpečnosti a ochrany zdraví při práci na staveništi, osoba vykonávající technický dozor stavebníka, objednatel nebo jiná k tomu oprávněná osoba (např. oblastní inspektorát práce) přeruší práce na staveništi z důvodu porušení pravidel bezpečnosti a ochrany zdraví při práci, toto přerušení nebude mít vliv na dobu plnění díla uvedenou v odst. 1 tohoto článku smlouvy.</w:t>
      </w:r>
    </w:p>
    <w:p w14:paraId="7EBB2AC9" w14:textId="425B6FDA" w:rsidR="0431ADCB" w:rsidRDefault="0431ADCB" w:rsidP="0431ADCB">
      <w:pPr>
        <w:pStyle w:val="Smlouva-slo0"/>
        <w:widowControl/>
        <w:spacing w:line="240" w:lineRule="auto"/>
        <w:ind w:left="340"/>
        <w:rPr>
          <w:rFonts w:ascii="Tahoma" w:hAnsi="Tahoma" w:cs="Tahoma"/>
          <w:sz w:val="22"/>
          <w:szCs w:val="22"/>
        </w:rPr>
      </w:pP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V.</w:t>
      </w:r>
      <w:r w:rsidR="00A045E6">
        <w:rPr>
          <w:rFonts w:ascii="Tahoma" w:hAnsi="Tahoma" w:cs="Tahoma"/>
          <w:b/>
          <w:sz w:val="22"/>
          <w:szCs w:val="22"/>
        </w:rPr>
        <w:br/>
      </w:r>
      <w:r w:rsidRPr="00A045E6">
        <w:rPr>
          <w:rFonts w:ascii="Tahoma" w:hAnsi="Tahoma" w:cs="Tahoma"/>
          <w:b/>
          <w:sz w:val="22"/>
          <w:szCs w:val="22"/>
        </w:rPr>
        <w:t>Cena za dílo</w:t>
      </w:r>
    </w:p>
    <w:p w14:paraId="1654F126" w14:textId="78232BA7" w:rsidR="00010AB2" w:rsidRPr="00BB2137" w:rsidRDefault="004A2DDB" w:rsidP="000A4E91">
      <w:pPr>
        <w:spacing w:before="120" w:after="240"/>
        <w:ind w:left="357"/>
        <w:jc w:val="both"/>
        <w:rPr>
          <w:rFonts w:ascii="Tahoma" w:hAnsi="Tahoma" w:cs="Tahoma"/>
          <w:sz w:val="22"/>
          <w:szCs w:val="22"/>
        </w:rPr>
      </w:pPr>
      <w:r w:rsidRPr="00973CC3">
        <w:rPr>
          <w:rFonts w:ascii="Tahoma" w:hAnsi="Tahoma" w:cs="Tahoma"/>
          <w:sz w:val="22"/>
          <w:szCs w:val="22"/>
        </w:rPr>
        <w:t>Cena za provedené dílo je stanovena dohodou smluvních stran a činí</w:t>
      </w:r>
      <w:r w:rsidR="00973CC3" w:rsidRPr="00973CC3">
        <w:rPr>
          <w:rFonts w:ascii="Tahoma" w:hAnsi="Tahoma" w:cs="Tahoma"/>
          <w:sz w:val="22"/>
          <w:szCs w:val="22"/>
        </w:rPr>
        <w:t xml:space="preserve"> </w:t>
      </w:r>
      <w:r w:rsidR="00973CC3" w:rsidRPr="00973CC3">
        <w:rPr>
          <w:rFonts w:ascii="Tahoma" w:hAnsi="Tahoma" w:cs="Tahoma"/>
          <w:b/>
          <w:bCs/>
          <w:sz w:val="22"/>
          <w:szCs w:val="22"/>
        </w:rPr>
        <w:t xml:space="preserve">………… Kč </w:t>
      </w:r>
      <w:r w:rsidR="00973CC3" w:rsidRPr="00EF244F">
        <w:rPr>
          <w:rFonts w:ascii="Tahoma" w:hAnsi="Tahoma" w:cs="Tahoma"/>
          <w:sz w:val="22"/>
          <w:szCs w:val="22"/>
        </w:rPr>
        <w:t>bez DPH.</w:t>
      </w:r>
      <w:r w:rsidR="00973CC3">
        <w:rPr>
          <w:rFonts w:ascii="Tahoma" w:hAnsi="Tahoma" w:cs="Tahoma"/>
          <w:b/>
          <w:bCs/>
          <w:sz w:val="22"/>
          <w:szCs w:val="22"/>
        </w:rPr>
        <w:t xml:space="preserve"> </w:t>
      </w:r>
      <w:r w:rsidR="00010AB2" w:rsidRPr="00463244">
        <w:rPr>
          <w:rFonts w:ascii="Tahoma" w:hAnsi="Tahoma" w:cs="Tahoma"/>
          <w:i/>
          <w:iCs/>
          <w:color w:val="FF0000"/>
          <w:sz w:val="22"/>
          <w:szCs w:val="22"/>
        </w:rPr>
        <w:t xml:space="preserve">(doplní </w:t>
      </w:r>
      <w:r w:rsidR="00B73A80" w:rsidRPr="00463244">
        <w:rPr>
          <w:rFonts w:ascii="Tahoma" w:hAnsi="Tahoma" w:cs="Tahoma"/>
          <w:i/>
          <w:iCs/>
          <w:color w:val="FF0000"/>
          <w:sz w:val="22"/>
          <w:szCs w:val="22"/>
        </w:rPr>
        <w:t>účastník</w:t>
      </w:r>
      <w:r w:rsidR="0027207F" w:rsidRPr="00463244">
        <w:rPr>
          <w:rFonts w:ascii="Tahoma" w:hAnsi="Tahoma" w:cs="Tahoma"/>
          <w:i/>
          <w:iCs/>
          <w:color w:val="FF0000"/>
          <w:sz w:val="22"/>
          <w:szCs w:val="22"/>
        </w:rPr>
        <w:t>/zhotovitel</w:t>
      </w:r>
      <w:r w:rsidR="00010AB2" w:rsidRPr="00463244">
        <w:rPr>
          <w:rFonts w:ascii="Tahoma" w:hAnsi="Tahoma" w:cs="Tahoma"/>
          <w:i/>
          <w:iCs/>
          <w:color w:val="FF0000"/>
          <w:sz w:val="22"/>
          <w:szCs w:val="22"/>
        </w:rPr>
        <w:t>)</w:t>
      </w:r>
    </w:p>
    <w:p w14:paraId="4BC26FC5" w14:textId="03CB7BC3" w:rsidR="0085515F" w:rsidRPr="00BC2FEC" w:rsidRDefault="009B03FE" w:rsidP="0085515F">
      <w:pPr>
        <w:tabs>
          <w:tab w:val="left" w:pos="426"/>
        </w:tabs>
        <w:spacing w:before="120"/>
        <w:ind w:left="2127" w:hanging="1770"/>
        <w:jc w:val="both"/>
        <w:rPr>
          <w:rFonts w:ascii="Tahoma" w:hAnsi="Tahoma" w:cs="Tahoma"/>
          <w:i/>
          <w:iCs/>
          <w:sz w:val="22"/>
          <w:szCs w:val="22"/>
        </w:rPr>
      </w:pPr>
      <w:r w:rsidRPr="00BC2FEC">
        <w:rPr>
          <w:rFonts w:ascii="Tahoma" w:hAnsi="Tahoma" w:cs="Tahoma"/>
          <w:sz w:val="22"/>
          <w:szCs w:val="22"/>
        </w:rPr>
        <w:t>Souhrnný rozpočet je nedílno</w:t>
      </w:r>
      <w:r w:rsidR="00462F88">
        <w:rPr>
          <w:rFonts w:ascii="Tahoma" w:hAnsi="Tahoma" w:cs="Tahoma"/>
          <w:sz w:val="22"/>
          <w:szCs w:val="22"/>
        </w:rPr>
        <w:t>u</w:t>
      </w:r>
      <w:r w:rsidRPr="00BC2FEC">
        <w:rPr>
          <w:rFonts w:ascii="Tahoma" w:hAnsi="Tahoma" w:cs="Tahoma"/>
          <w:sz w:val="22"/>
          <w:szCs w:val="22"/>
        </w:rPr>
        <w:t xml:space="preserve"> přílohou č. 1 této smlouvy</w:t>
      </w:r>
      <w:r w:rsidR="00BC2FEC" w:rsidRPr="00BC2FEC">
        <w:rPr>
          <w:rStyle w:val="normaltextrun"/>
          <w:rFonts w:ascii="Tahoma" w:hAnsi="Tahoma" w:cs="Tahoma"/>
          <w:sz w:val="22"/>
          <w:szCs w:val="22"/>
        </w:rPr>
        <w:t>.</w:t>
      </w:r>
    </w:p>
    <w:p w14:paraId="3C4264B9" w14:textId="77777777" w:rsidR="004A2DDB" w:rsidRPr="00AA3365" w:rsidRDefault="004A2DDB" w:rsidP="007E3272">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5F4AB333" w:rsidR="004A2DDB" w:rsidRPr="00AA3365" w:rsidRDefault="004A2DDB" w:rsidP="007E3272">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w:t>
      </w:r>
      <w:r w:rsidR="00535787">
        <w:rPr>
          <w:rFonts w:ascii="Tahoma" w:hAnsi="Tahoma" w:cs="Tahoma"/>
          <w:sz w:val="22"/>
          <w:szCs w:val="22"/>
        </w:rPr>
        <w:t xml:space="preserve"> smlouvy</w:t>
      </w:r>
      <w:r w:rsidRPr="00AA3365">
        <w:rPr>
          <w:rFonts w:ascii="Tahoma" w:hAnsi="Tahoma" w:cs="Tahoma"/>
          <w:sz w:val="22"/>
          <w:szCs w:val="22"/>
        </w:rPr>
        <w:t xml:space="preserve">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7E3272">
      <w:pPr>
        <w:numPr>
          <w:ilvl w:val="0"/>
          <w:numId w:val="30"/>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7E3272">
      <w:pPr>
        <w:numPr>
          <w:ilvl w:val="0"/>
          <w:numId w:val="30"/>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8C63A0" w:rsidRDefault="008C63A0" w:rsidP="007E3272">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w:t>
      </w:r>
      <w:r w:rsidRPr="008C63A0">
        <w:rPr>
          <w:rFonts w:ascii="Tahoma" w:hAnsi="Tahoma" w:cs="Tahoma"/>
          <w:snapToGrid w:val="0"/>
          <w:sz w:val="22"/>
          <w:szCs w:val="22"/>
        </w:rPr>
        <w:lastRenderedPageBreak/>
        <w:t>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6A38D479" w:rsidR="00CC1493" w:rsidRDefault="008C63A0" w:rsidP="007E3272">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sidR="002A1A93">
        <w:rPr>
          <w:rFonts w:ascii="Tahoma" w:hAnsi="Tahoma" w:cs="Tahoma"/>
          <w:snapToGrid w:val="0"/>
          <w:sz w:val="22"/>
          <w:szCs w:val="22"/>
        </w:rPr>
        <w:t xml:space="preserve"> </w:t>
      </w:r>
      <w:r w:rsidRPr="00463244">
        <w:rPr>
          <w:rFonts w:ascii="Tahoma" w:hAnsi="Tahoma" w:cs="Tahoma"/>
          <w:i/>
          <w:iCs/>
          <w:snapToGrid w:val="0"/>
          <w:color w:val="FF0000"/>
          <w:sz w:val="22"/>
          <w:szCs w:val="22"/>
        </w:rPr>
        <w:t>(vybere a</w:t>
      </w:r>
      <w:r w:rsidR="002A1A93" w:rsidRPr="00463244">
        <w:rPr>
          <w:rFonts w:ascii="Tahoma" w:hAnsi="Tahoma" w:cs="Tahoma"/>
          <w:i/>
          <w:iCs/>
          <w:snapToGrid w:val="0"/>
          <w:color w:val="FF0000"/>
          <w:sz w:val="22"/>
          <w:szCs w:val="22"/>
        </w:rPr>
        <w:t> </w:t>
      </w:r>
      <w:r w:rsidRPr="00463244">
        <w:rPr>
          <w:rFonts w:ascii="Tahoma" w:hAnsi="Tahoma" w:cs="Tahoma"/>
          <w:i/>
          <w:iCs/>
          <w:snapToGrid w:val="0"/>
          <w:color w:val="FF0000"/>
          <w:sz w:val="22"/>
          <w:szCs w:val="22"/>
        </w:rPr>
        <w:t>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463244">
        <w:rPr>
          <w:rFonts w:ascii="Tahoma" w:hAnsi="Tahoma" w:cs="Tahoma"/>
          <w:snapToGrid w:val="0"/>
          <w:color w:val="FF0000"/>
          <w:sz w:val="22"/>
          <w:szCs w:val="22"/>
        </w:rPr>
        <w:t xml:space="preserve"> </w:t>
      </w:r>
      <w:r w:rsidRPr="008C63A0">
        <w:rPr>
          <w:rFonts w:ascii="Tahoma" w:hAnsi="Tahoma" w:cs="Tahoma"/>
          <w:snapToGrid w:val="0"/>
          <w:sz w:val="22"/>
          <w:szCs w:val="22"/>
        </w:rPr>
        <w:t>v její aktuální cenové úrovni.</w:t>
      </w:r>
    </w:p>
    <w:p w14:paraId="39DD0027" w14:textId="213C0D83" w:rsidR="008C63A0" w:rsidRDefault="008C63A0" w:rsidP="007E3272">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Pr>
          <w:rFonts w:ascii="Tahoma" w:hAnsi="Tahoma" w:cs="Tahoma"/>
          <w:snapToGrid w:val="0"/>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3F71FC70" w14:textId="77777777" w:rsidR="00535787" w:rsidRPr="002C4D50" w:rsidRDefault="00535787" w:rsidP="00535787">
      <w:pPr>
        <w:spacing w:before="120"/>
        <w:ind w:left="717"/>
        <w:jc w:val="both"/>
        <w:rPr>
          <w:rFonts w:ascii="Tahoma" w:hAnsi="Tahoma" w:cs="Tahoma"/>
          <w:b/>
          <w:bCs/>
          <w:snapToGrid w:val="0"/>
          <w:sz w:val="22"/>
          <w:szCs w:val="22"/>
        </w:rPr>
      </w:pPr>
      <w:r w:rsidRPr="002C4D50">
        <w:rPr>
          <w:rFonts w:ascii="Tahoma" w:hAnsi="Tahoma" w:cs="Tahoma"/>
          <w:b/>
          <w:bCs/>
          <w:snapToGrid w:val="0"/>
          <w:sz w:val="22"/>
          <w:szCs w:val="22"/>
        </w:rPr>
        <w:t>ZÁMĚNY POLOŽEK dle § 222 odst. 7 ZZVZ</w:t>
      </w:r>
    </w:p>
    <w:p w14:paraId="5A737E0F" w14:textId="10A6E66D" w:rsidR="00535787" w:rsidRPr="00535787" w:rsidRDefault="00535787" w:rsidP="007E3272">
      <w:pPr>
        <w:numPr>
          <w:ilvl w:val="0"/>
          <w:numId w:val="30"/>
        </w:numPr>
        <w:spacing w:before="120"/>
        <w:jc w:val="both"/>
        <w:rPr>
          <w:rFonts w:ascii="Tahoma" w:hAnsi="Tahoma" w:cs="Tahoma"/>
          <w:snapToGrid w:val="0"/>
          <w:sz w:val="22"/>
          <w:szCs w:val="22"/>
        </w:rPr>
      </w:pPr>
      <w:r w:rsidRPr="002C4D50">
        <w:rPr>
          <w:rFonts w:ascii="Tahoma" w:hAnsi="Tahoma" w:cs="Tahoma"/>
          <w:snapToGrid w:val="0"/>
          <w:sz w:val="22"/>
          <w:szCs w:val="22"/>
        </w:rPr>
        <w:t>v případě, že nové položky soupisu prací představují srovnatelný druh materiálu nebo prací ve vztahu k nahrazovaným položkám, cena materiálu nebo prací podle nových položek soupisu prací je ve vztahu k nahrazovaným položkám stejná nebo nižší a zároveň materiál nebo práce podle nových položek jsou ve vztahu k nahrazovaným položkám kvalitativně stejné nebo vyšší. Zhotovitel se zavazuje vyhotovit o každé jednotlivé záměně přehled obsahující nové položky soupisu prací s vymezením položek v původním soupisu, které jsou takto nahrazovány, spolu s podrobným a srozumitelným odůvodněním srovnatelnosti materiálu nebo prací stejné nebo vyšší kvality</w:t>
      </w:r>
      <w:r>
        <w:rPr>
          <w:rFonts w:ascii="Tahoma" w:hAnsi="Tahoma" w:cs="Tahoma"/>
          <w:snapToGrid w:val="0"/>
          <w:sz w:val="22"/>
          <w:szCs w:val="22"/>
        </w:rPr>
        <w:t>,</w:t>
      </w:r>
    </w:p>
    <w:p w14:paraId="3309C148" w14:textId="4A5CCD3D" w:rsidR="004A2DDB" w:rsidRDefault="004A2DDB" w:rsidP="007E3272">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535787">
        <w:rPr>
          <w:rFonts w:ascii="Tahoma" w:hAnsi="Tahoma" w:cs="Tahoma"/>
          <w:sz w:val="22"/>
          <w:szCs w:val="22"/>
        </w:rPr>
        <w:t xml:space="preserve">, jakož i záměna položek dle § 222 odst. 7 ZZVZ </w:t>
      </w:r>
      <w:r w:rsidRPr="00AA3365">
        <w:rPr>
          <w:rFonts w:ascii="Tahoma" w:hAnsi="Tahoma" w:cs="Tahoma"/>
          <w:sz w:val="22"/>
          <w:szCs w:val="22"/>
        </w:rPr>
        <w:t>budou vždy předem sjednány dodatkem k této smlouvě.</w:t>
      </w:r>
    </w:p>
    <w:p w14:paraId="1848C7D1" w14:textId="77777777" w:rsidR="008C63A0" w:rsidRDefault="008C63A0" w:rsidP="007E3272">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0A21D405" w:rsidR="004A2DDB" w:rsidRDefault="004A2DDB" w:rsidP="007E3272">
      <w:pPr>
        <w:widowControl w:val="0"/>
        <w:numPr>
          <w:ilvl w:val="1"/>
          <w:numId w:val="5"/>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r w:rsidR="004320D5">
        <w:rPr>
          <w:rFonts w:ascii="Tahoma" w:hAnsi="Tahoma" w:cs="Tahoma"/>
          <w:sz w:val="22"/>
          <w:szCs w:val="22"/>
        </w:rPr>
        <w:t xml:space="preserve"> </w:t>
      </w:r>
      <w:r w:rsidR="004320D5">
        <w:rPr>
          <w:rStyle w:val="normaltextrun"/>
          <w:rFonts w:ascii="Tahoma" w:hAnsi="Tahoma" w:cs="Tahoma"/>
          <w:b/>
          <w:bCs/>
          <w:color w:val="000000"/>
          <w:sz w:val="22"/>
          <w:szCs w:val="22"/>
          <w:shd w:val="clear" w:color="auto" w:fill="FFFFFF"/>
        </w:rPr>
        <w:t xml:space="preserve">Na plnění dle této smlouvy se vztahuje režim přenesení </w:t>
      </w:r>
      <w:r w:rsidR="004320D5">
        <w:rPr>
          <w:rStyle w:val="findhit"/>
          <w:rFonts w:ascii="Tahoma" w:hAnsi="Tahoma" w:cs="Tahoma"/>
          <w:b/>
          <w:bCs/>
          <w:color w:val="000000"/>
          <w:sz w:val="22"/>
          <w:szCs w:val="22"/>
          <w:shd w:val="clear" w:color="auto" w:fill="FFFFFF"/>
        </w:rPr>
        <w:t>daň</w:t>
      </w:r>
      <w:r w:rsidR="004320D5">
        <w:rPr>
          <w:rStyle w:val="normaltextrun"/>
          <w:rFonts w:ascii="Tahoma" w:hAnsi="Tahoma" w:cs="Tahoma"/>
          <w:b/>
          <w:bCs/>
          <w:color w:val="000000"/>
          <w:sz w:val="22"/>
          <w:szCs w:val="22"/>
          <w:shd w:val="clear" w:color="auto" w:fill="FFFFFF"/>
        </w:rPr>
        <w:t xml:space="preserve">ové povinnosti </w:t>
      </w:r>
      <w:r w:rsidR="004320D5">
        <w:rPr>
          <w:rStyle w:val="normaltextrun"/>
          <w:rFonts w:ascii="Tahoma" w:hAnsi="Tahoma" w:cs="Tahoma"/>
          <w:color w:val="000000"/>
          <w:sz w:val="22"/>
          <w:szCs w:val="22"/>
          <w:shd w:val="clear" w:color="auto" w:fill="FFFFFF"/>
        </w:rPr>
        <w:t>dle zákona č. 235/2004 Sb., o dani z přidané hodnoty, ve znění pozdějších předpisů (dále jen „zákon o DPH“), a zhotovitelem proto budou za předmětné plnění vystaveny faktury bez uvedení daně z přidané hodnoty.</w:t>
      </w:r>
    </w:p>
    <w:p w14:paraId="1BED0676" w14:textId="77777777" w:rsidR="004A2DDB" w:rsidRPr="00AA3365" w:rsidRDefault="004A2DDB" w:rsidP="007E3272">
      <w:pPr>
        <w:widowControl w:val="0"/>
        <w:numPr>
          <w:ilvl w:val="1"/>
          <w:numId w:val="5"/>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7E3272">
      <w:pPr>
        <w:widowControl w:val="0"/>
        <w:numPr>
          <w:ilvl w:val="2"/>
          <w:numId w:val="6"/>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7127CDBE" w:rsidR="004A2DDB" w:rsidRPr="00967EBD" w:rsidRDefault="36F4EDAC" w:rsidP="007E3272">
      <w:pPr>
        <w:widowControl w:val="0"/>
        <w:numPr>
          <w:ilvl w:val="2"/>
          <w:numId w:val="6"/>
        </w:numPr>
        <w:tabs>
          <w:tab w:val="clear" w:pos="737"/>
          <w:tab w:val="left" w:pos="714"/>
        </w:tabs>
        <w:snapToGrid w:val="0"/>
        <w:spacing w:before="60"/>
        <w:ind w:left="714" w:hanging="357"/>
        <w:jc w:val="both"/>
        <w:rPr>
          <w:rFonts w:ascii="Tahoma" w:hAnsi="Tahoma" w:cs="Tahoma"/>
          <w:sz w:val="22"/>
          <w:szCs w:val="22"/>
        </w:rPr>
      </w:pPr>
      <w:r w:rsidRPr="0431ADCB">
        <w:rPr>
          <w:rFonts w:ascii="Tahoma" w:hAnsi="Tahoma" w:cs="Tahoma"/>
          <w:sz w:val="22"/>
          <w:szCs w:val="22"/>
        </w:rPr>
        <w:t xml:space="preserve">předmět smlouvy, tj. text „zhotovení </w:t>
      </w:r>
      <w:proofErr w:type="gramStart"/>
      <w:r w:rsidRPr="0431ADCB">
        <w:rPr>
          <w:rFonts w:ascii="Tahoma" w:hAnsi="Tahoma" w:cs="Tahoma"/>
          <w:sz w:val="22"/>
          <w:szCs w:val="22"/>
        </w:rPr>
        <w:t xml:space="preserve">stavby - </w:t>
      </w:r>
      <w:r w:rsidR="1BE1D1D0" w:rsidRPr="0431ADCB">
        <w:rPr>
          <w:rFonts w:ascii="Tahoma" w:hAnsi="Tahoma" w:cs="Tahoma"/>
          <w:sz w:val="22"/>
          <w:szCs w:val="22"/>
        </w:rPr>
        <w:t>vybudování</w:t>
      </w:r>
      <w:proofErr w:type="gramEnd"/>
      <w:r w:rsidR="1BE1D1D0" w:rsidRPr="0431ADCB">
        <w:rPr>
          <w:rFonts w:ascii="Tahoma" w:hAnsi="Tahoma" w:cs="Tahoma"/>
          <w:sz w:val="22"/>
          <w:szCs w:val="22"/>
        </w:rPr>
        <w:t xml:space="preserve"> hřiště</w:t>
      </w:r>
      <w:r w:rsidRPr="0431ADCB">
        <w:rPr>
          <w:rFonts w:ascii="Tahoma" w:hAnsi="Tahoma" w:cs="Tahoma"/>
          <w:sz w:val="22"/>
          <w:szCs w:val="22"/>
        </w:rPr>
        <w:t>“,</w:t>
      </w:r>
    </w:p>
    <w:p w14:paraId="50892B53" w14:textId="77777777" w:rsidR="00D019D5" w:rsidRPr="00AA3365" w:rsidRDefault="004A2DDB" w:rsidP="007E3272">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431ADCB">
        <w:rPr>
          <w:rFonts w:ascii="Tahoma" w:hAnsi="Tahoma" w:cs="Tahoma"/>
          <w:sz w:val="22"/>
          <w:szCs w:val="22"/>
        </w:rPr>
        <w:lastRenderedPageBreak/>
        <w:t xml:space="preserve">označení banky a číslo </w:t>
      </w:r>
      <w:r w:rsidR="3E24066A" w:rsidRPr="0431ADCB">
        <w:rPr>
          <w:rFonts w:ascii="Tahoma" w:hAnsi="Tahoma" w:cs="Tahoma"/>
          <w:sz w:val="22"/>
          <w:szCs w:val="22"/>
        </w:rPr>
        <w:t xml:space="preserve">zveřejněného </w:t>
      </w:r>
      <w:r w:rsidRPr="0431ADCB">
        <w:rPr>
          <w:rFonts w:ascii="Tahoma" w:hAnsi="Tahoma" w:cs="Tahoma"/>
          <w:sz w:val="22"/>
          <w:szCs w:val="22"/>
        </w:rPr>
        <w:t>účtu, na který musí být zaplaceno</w:t>
      </w:r>
      <w:r w:rsidR="3E24066A" w:rsidRPr="0431ADCB">
        <w:rPr>
          <w:rFonts w:ascii="Tahoma" w:hAnsi="Tahoma" w:cs="Tahoma"/>
          <w:sz w:val="22"/>
          <w:szCs w:val="22"/>
        </w:rPr>
        <w:t>,</w:t>
      </w:r>
    </w:p>
    <w:p w14:paraId="394FFC66" w14:textId="77777777" w:rsidR="004A2DDB" w:rsidRPr="00AA3365" w:rsidRDefault="004A2DDB" w:rsidP="007E3272">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431ADCB">
        <w:rPr>
          <w:rFonts w:ascii="Tahoma" w:hAnsi="Tahoma" w:cs="Tahoma"/>
          <w:sz w:val="22"/>
          <w:szCs w:val="22"/>
        </w:rPr>
        <w:t>lhůtu splatnosti faktury,</w:t>
      </w:r>
    </w:p>
    <w:p w14:paraId="4C92A873" w14:textId="77777777" w:rsidR="004A2DDB" w:rsidRDefault="004A2DDB" w:rsidP="007E3272">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431ADCB">
        <w:rPr>
          <w:rFonts w:ascii="Tahoma" w:hAnsi="Tahoma" w:cs="Tahoma"/>
          <w:sz w:val="22"/>
          <w:szCs w:val="22"/>
        </w:rPr>
        <w:t>označení osoby, která fakturu vyhotovila, včetně jejího podpisu a</w:t>
      </w:r>
      <w:r w:rsidR="0EE0EE21" w:rsidRPr="0431ADCB">
        <w:rPr>
          <w:rFonts w:ascii="Tahoma" w:hAnsi="Tahoma" w:cs="Tahoma"/>
          <w:sz w:val="22"/>
          <w:szCs w:val="22"/>
        </w:rPr>
        <w:t> </w:t>
      </w:r>
      <w:r w:rsidRPr="0431ADCB">
        <w:rPr>
          <w:rFonts w:ascii="Tahoma" w:hAnsi="Tahoma" w:cs="Tahoma"/>
          <w:sz w:val="22"/>
          <w:szCs w:val="22"/>
        </w:rPr>
        <w:t>kontaktního telefonu,</w:t>
      </w:r>
    </w:p>
    <w:p w14:paraId="56205138" w14:textId="3AD32C39" w:rsidR="00957E52" w:rsidRPr="00155458" w:rsidRDefault="00957E52" w:rsidP="007E3272">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Pr>
          <w:rStyle w:val="normaltextrun"/>
          <w:rFonts w:ascii="Tahoma" w:hAnsi="Tahoma" w:cs="Tahoma"/>
          <w:color w:val="000000"/>
          <w:sz w:val="22"/>
          <w:szCs w:val="22"/>
          <w:shd w:val="clear" w:color="auto" w:fill="FFFFFF"/>
        </w:rPr>
        <w:t xml:space="preserve">výši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 xml:space="preserve">ky (pouze u faktur, kterými bude fakturována cena díla přesahující 90 % ceny díla, u ostatních faktur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ka nebude uplatněna),</w:t>
      </w:r>
    </w:p>
    <w:p w14:paraId="315523FD" w14:textId="52313BC9" w:rsidR="00271BF9" w:rsidRDefault="004A2DDB" w:rsidP="007E3272">
      <w:pPr>
        <w:widowControl w:val="0"/>
        <w:numPr>
          <w:ilvl w:val="2"/>
          <w:numId w:val="6"/>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r w:rsidR="00B60C8E" w:rsidRPr="00B60C8E">
        <w:rPr>
          <w:rFonts w:ascii="Tahoma" w:hAnsi="Tahoma" w:cs="Tahoma"/>
          <w:sz w:val="22"/>
          <w:szCs w:val="22"/>
        </w:rPr>
        <w:t xml:space="preserve"> </w:t>
      </w:r>
      <w:r w:rsidR="00B60C8E">
        <w:rPr>
          <w:rFonts w:ascii="Tahoma" w:hAnsi="Tahoma" w:cs="Tahoma"/>
          <w:sz w:val="22"/>
          <w:szCs w:val="22"/>
        </w:rPr>
        <w:t>Součástí konečné faktury bude rekapitulace vystavených faktur, která bude zpracována v souladu s odsouhlaseným soupisem prací.</w:t>
      </w:r>
    </w:p>
    <w:p w14:paraId="358AE0EC" w14:textId="43F43D3D" w:rsidR="00D019D5" w:rsidRPr="00957E52" w:rsidRDefault="007B67B4" w:rsidP="007E3272">
      <w:pPr>
        <w:widowControl w:val="0"/>
        <w:numPr>
          <w:ilvl w:val="1"/>
          <w:numId w:val="5"/>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282404" w:rsidRPr="00282404">
        <w:rPr>
          <w:rFonts w:ascii="Tahoma" w:hAnsi="Tahoma" w:cs="Tahoma"/>
          <w:sz w:val="22"/>
          <w:szCs w:val="22"/>
        </w:rPr>
        <w:t>období od druhého dne kalendářního měsíce do prvého dne kalendářního měsíce bezprostředně následujícího</w:t>
      </w:r>
      <w:r w:rsidRPr="0088498F">
        <w:rPr>
          <w:rFonts w:ascii="Tahoma" w:hAnsi="Tahoma" w:cs="Tahoma"/>
          <w:sz w:val="22"/>
          <w:szCs w:val="22"/>
        </w:rPr>
        <w:t xml:space="preserve">. Dílčí plnění odsouhlasené </w:t>
      </w:r>
      <w:r w:rsidR="00C741E1">
        <w:rPr>
          <w:rFonts w:ascii="Tahoma" w:hAnsi="Tahoma" w:cs="Tahoma"/>
          <w:sz w:val="22"/>
          <w:szCs w:val="22"/>
        </w:rPr>
        <w:t xml:space="preserve">za objednatele </w:t>
      </w:r>
      <w:r w:rsidRPr="0088498F">
        <w:rPr>
          <w:rFonts w:ascii="Tahoma" w:hAnsi="Tahoma" w:cs="Tahoma"/>
          <w:sz w:val="22"/>
          <w:szCs w:val="22"/>
        </w:rPr>
        <w:t xml:space="preserve">podpisem </w:t>
      </w:r>
      <w:r w:rsidR="00C741E1">
        <w:rPr>
          <w:rFonts w:ascii="Tahoma" w:hAnsi="Tahoma" w:cs="Tahoma"/>
          <w:sz w:val="22"/>
          <w:szCs w:val="22"/>
        </w:rPr>
        <w:t>osoby vykonávající technický dozor stavebníka</w:t>
      </w:r>
      <w:r w:rsidRPr="0088498F">
        <w:rPr>
          <w:rFonts w:ascii="Tahoma" w:hAnsi="Tahoma" w:cs="Tahoma"/>
          <w:sz w:val="22"/>
          <w:szCs w:val="22"/>
        </w:rPr>
        <w:t xml:space="preserve"> v soupisu skutečně provedených prací a zjišťovacím protokolu, včetně dohody o ocenění, se považuje za samostatné zdanitelné plnění uskutečněné </w:t>
      </w:r>
      <w:r w:rsidR="00282404" w:rsidRPr="00282404">
        <w:rPr>
          <w:rFonts w:ascii="Tahoma" w:hAnsi="Tahoma" w:cs="Tahoma"/>
          <w:sz w:val="22"/>
          <w:szCs w:val="22"/>
        </w:rPr>
        <w:t>první den kalendářního měsíce bezprostředně následujícího, tj. poslední den výše sjednaného období</w:t>
      </w:r>
      <w:r w:rsidRPr="0088498F">
        <w:rPr>
          <w:rFonts w:ascii="Tahoma" w:hAnsi="Tahoma" w:cs="Tahoma"/>
          <w:sz w:val="22"/>
          <w:szCs w:val="22"/>
        </w:rPr>
        <w:t xml:space="preserve">. </w:t>
      </w:r>
      <w:r w:rsidR="00F223E0" w:rsidRPr="0088498F">
        <w:rPr>
          <w:rFonts w:ascii="Tahoma" w:hAnsi="Tahoma" w:cs="Tahoma"/>
          <w:sz w:val="22"/>
          <w:szCs w:val="22"/>
        </w:rPr>
        <w:t xml:space="preserve">V případě předání a převzetí ukončených stavebních objektů či jiných prací již v průběhu výše uvedeného období se v souladu </w:t>
      </w:r>
      <w:r w:rsidR="00F223E0" w:rsidRPr="00FC3A58">
        <w:rPr>
          <w:rFonts w:ascii="Tahoma" w:hAnsi="Tahoma" w:cs="Tahoma"/>
          <w:sz w:val="22"/>
          <w:szCs w:val="22"/>
        </w:rPr>
        <w:t>s § 21 odst. 7 a § 21 odst. 4 písm. a) zákona</w:t>
      </w:r>
      <w:r w:rsidR="00F223E0" w:rsidRPr="0088498F">
        <w:rPr>
          <w:rFonts w:ascii="Tahoma" w:hAnsi="Tahoma" w:cs="Tahoma"/>
          <w:sz w:val="22"/>
          <w:szCs w:val="22"/>
        </w:rPr>
        <w:t xml:space="preserve"> o DPH za den uskutečnění zdanitelného plnění považuje den potvrzení převzetí prací zástupcem objednatele na zjišťovacím protokolu.</w:t>
      </w:r>
      <w:r w:rsidR="00F223E0">
        <w:rPr>
          <w:rFonts w:ascii="Tahoma" w:hAnsi="Tahoma" w:cs="Tahoma"/>
          <w:sz w:val="22"/>
          <w:szCs w:val="22"/>
        </w:rPr>
        <w:t xml:space="preserve"> </w:t>
      </w:r>
      <w:r w:rsidRPr="0088498F">
        <w:rPr>
          <w:rFonts w:ascii="Tahoma" w:hAnsi="Tahoma" w:cs="Tahoma"/>
          <w:sz w:val="22"/>
          <w:szCs w:val="22"/>
        </w:rPr>
        <w:t>Zhotovitel</w:t>
      </w:r>
      <w:r w:rsidR="001A11C4">
        <w:rPr>
          <w:rFonts w:ascii="Tahoma" w:hAnsi="Tahoma" w:cs="Tahoma"/>
          <w:sz w:val="22"/>
          <w:szCs w:val="22"/>
        </w:rPr>
        <w:t xml:space="preserve"> (plátce DPH)</w:t>
      </w:r>
      <w:r w:rsidRPr="0088498F">
        <w:rPr>
          <w:rFonts w:ascii="Tahoma" w:hAnsi="Tahoma" w:cs="Tahoma"/>
          <w:sz w:val="22"/>
          <w:szCs w:val="22"/>
        </w:rPr>
        <w:t xml:space="preserve"> vystaví na zdanitelné plnění fakturu, jejíž nedílnou součástí bude soupis provedených prací a zjišťovací </w:t>
      </w:r>
      <w:proofErr w:type="gramStart"/>
      <w:r w:rsidRPr="0088498F">
        <w:rPr>
          <w:rFonts w:ascii="Tahoma" w:hAnsi="Tahoma" w:cs="Tahoma"/>
          <w:sz w:val="22"/>
          <w:szCs w:val="22"/>
        </w:rPr>
        <w:t>protokol - obojí</w:t>
      </w:r>
      <w:proofErr w:type="gramEnd"/>
      <w:r w:rsidRPr="0088498F">
        <w:rPr>
          <w:rFonts w:ascii="Tahoma" w:hAnsi="Tahoma" w:cs="Tahoma"/>
          <w:sz w:val="22"/>
          <w:szCs w:val="22"/>
        </w:rPr>
        <w:t xml:space="preserve"> podepsané zhotovitelem a odsouhlasené osobou vykonávající technický dozor stavebníka.</w:t>
      </w:r>
      <w:r w:rsidR="00957E52">
        <w:rPr>
          <w:rFonts w:ascii="Tahoma" w:hAnsi="Tahoma" w:cs="Tahoma"/>
          <w:sz w:val="22"/>
          <w:szCs w:val="22"/>
        </w:rPr>
        <w:t xml:space="preserve"> </w:t>
      </w:r>
      <w:r w:rsidR="008D2CB6" w:rsidRPr="00957E52">
        <w:rPr>
          <w:rFonts w:ascii="Tahoma" w:hAnsi="Tahoma" w:cs="Tahoma"/>
          <w:sz w:val="22"/>
          <w:szCs w:val="22"/>
        </w:rPr>
        <w:t>V případě dodatečných prací fakturovaných na základě dodatků uzavřených k této smlouvě (vícepráce) bude soupis těchto prací tvořit samostatnou přílohu faktury.</w:t>
      </w:r>
    </w:p>
    <w:p w14:paraId="63B371D5" w14:textId="60E29A20" w:rsidR="00957E52" w:rsidRPr="00957E52" w:rsidRDefault="00957E52" w:rsidP="007E3272">
      <w:pPr>
        <w:widowControl w:val="0"/>
        <w:numPr>
          <w:ilvl w:val="1"/>
          <w:numId w:val="5"/>
        </w:numPr>
        <w:tabs>
          <w:tab w:val="clear" w:pos="360"/>
        </w:tabs>
        <w:snapToGrid w:val="0"/>
        <w:spacing w:before="120"/>
        <w:ind w:left="357" w:hanging="357"/>
        <w:jc w:val="both"/>
        <w:rPr>
          <w:rStyle w:val="eop"/>
          <w:rFonts w:ascii="Tahoma" w:hAnsi="Tahoma" w:cs="Tahoma"/>
          <w:sz w:val="22"/>
          <w:szCs w:val="22"/>
        </w:rPr>
      </w:pPr>
      <w:r>
        <w:rPr>
          <w:rStyle w:val="normaltextrun"/>
          <w:rFonts w:ascii="Tahoma" w:hAnsi="Tahoma" w:cs="Tahoma"/>
          <w:color w:val="000000"/>
          <w:sz w:val="22"/>
          <w:szCs w:val="22"/>
          <w:shd w:val="clear" w:color="auto" w:fill="FFFFFF"/>
        </w:rPr>
        <w:t xml:space="preserve">Faktury (samostatná zdanitelná plnění) budou zhotovitelem vystavovány do celkové výše ceny díla dle čl. V odst. 1 této smlouvy. Objednatelem budou faktury uhrazeny do celkové výše 90 % ze smluvní ceny díla bez DPH a na zbývající část ceny díla (tj. nad 90 % smluvní ceny díla bez DPH) budou objednatelem v příslušných fakturách vystavených zhotovitelem uplatněny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 xml:space="preserve">ky. Zhotovitel je povinen uvést v těchto fakturách výši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 xml:space="preserve">ky. Pokud již budou v době vystavování faktury splněny podmínky pro uvolnění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 xml:space="preserve">ek uvedené v odst. </w:t>
      </w:r>
      <w:r w:rsidR="007022CD">
        <w:rPr>
          <w:rStyle w:val="normaltextrun"/>
          <w:rFonts w:ascii="Tahoma" w:hAnsi="Tahoma" w:cs="Tahoma"/>
          <w:color w:val="000000"/>
          <w:sz w:val="22"/>
          <w:szCs w:val="22"/>
          <w:shd w:val="clear" w:color="auto" w:fill="FFFFFF"/>
        </w:rPr>
        <w:t>5</w:t>
      </w:r>
      <w:r>
        <w:rPr>
          <w:rStyle w:val="normaltextrun"/>
          <w:rFonts w:ascii="Tahoma" w:hAnsi="Tahoma" w:cs="Tahoma"/>
          <w:color w:val="000000"/>
          <w:sz w:val="22"/>
          <w:szCs w:val="22"/>
          <w:shd w:val="clear" w:color="auto" w:fill="FFFFFF"/>
        </w:rPr>
        <w:t xml:space="preserve"> tohoto článku smlouvy, není již nutné </w:t>
      </w:r>
      <w:r>
        <w:rPr>
          <w:rStyle w:val="findhit"/>
          <w:rFonts w:ascii="Tahoma" w:hAnsi="Tahoma" w:cs="Tahoma"/>
          <w:color w:val="000000"/>
          <w:sz w:val="22"/>
          <w:szCs w:val="22"/>
          <w:shd w:val="clear" w:color="auto" w:fill="FFFFFF"/>
        </w:rPr>
        <w:t>pozastáv</w:t>
      </w:r>
      <w:r>
        <w:rPr>
          <w:rStyle w:val="normaltextrun"/>
          <w:rFonts w:ascii="Tahoma" w:hAnsi="Tahoma" w:cs="Tahoma"/>
          <w:color w:val="000000"/>
          <w:sz w:val="22"/>
          <w:szCs w:val="22"/>
          <w:shd w:val="clear" w:color="auto" w:fill="FFFFFF"/>
        </w:rPr>
        <w:t>ku na faktuře uvádět.</w:t>
      </w:r>
      <w:r>
        <w:rPr>
          <w:rStyle w:val="eop"/>
          <w:rFonts w:ascii="Tahoma" w:hAnsi="Tahoma" w:cs="Tahoma"/>
          <w:color w:val="000000"/>
          <w:sz w:val="22"/>
          <w:szCs w:val="22"/>
          <w:shd w:val="clear" w:color="auto" w:fill="FFFFFF"/>
        </w:rPr>
        <w:t> </w:t>
      </w:r>
    </w:p>
    <w:p w14:paraId="6E5479BD" w14:textId="172B6794" w:rsidR="00957E52" w:rsidRPr="00957E52" w:rsidRDefault="05B58539" w:rsidP="007E3272">
      <w:pPr>
        <w:widowControl w:val="0"/>
        <w:numPr>
          <w:ilvl w:val="1"/>
          <w:numId w:val="5"/>
        </w:numPr>
        <w:tabs>
          <w:tab w:val="clear" w:pos="360"/>
        </w:tabs>
        <w:snapToGrid w:val="0"/>
        <w:spacing w:before="120"/>
        <w:jc w:val="both"/>
        <w:rPr>
          <w:rFonts w:ascii="Tahoma" w:hAnsi="Tahoma" w:cs="Tahoma"/>
          <w:sz w:val="22"/>
          <w:szCs w:val="22"/>
        </w:rPr>
      </w:pPr>
      <w:r w:rsidRPr="0431ADCB">
        <w:rPr>
          <w:rFonts w:ascii="Tahoma" w:hAnsi="Tahoma" w:cs="Tahoma"/>
          <w:sz w:val="22"/>
          <w:szCs w:val="22"/>
        </w:rPr>
        <w:t xml:space="preserve">Pozastávky dle odstavce 4 tohoto článku smlouvy budou zhotoviteli uvolněny na základě jeho písemné žádosti, a to do 30 dnů od doručení žádosti objednateli. Zhotovitel je oprávněn požádat o uvolnění pozastávek až poté, co bude dílo provedeno (viz čl. IV odst. 1 této smlouvy), budou odstraněny všechny vady a nedodělky, s nimiž bylo dílo převzato, a zároveň bude možno v souladu se stavebním zákonem započít s trvalým užíváním stavby (tj. bude vydán kolaudační souhlas pro stavbu nebo bude možno stavbu trvale užívat na základě oznámení stavebnímu úřadu se započetím užívání dle předmětného zákona). </w:t>
      </w:r>
    </w:p>
    <w:p w14:paraId="2BE3910E" w14:textId="1702D651" w:rsidR="005A7EA5" w:rsidRPr="00F223E0" w:rsidRDefault="004A2DDB" w:rsidP="007E3272">
      <w:pPr>
        <w:widowControl w:val="0"/>
        <w:numPr>
          <w:ilvl w:val="1"/>
          <w:numId w:val="5"/>
        </w:numPr>
        <w:tabs>
          <w:tab w:val="clear" w:pos="360"/>
        </w:tabs>
        <w:snapToGrid w:val="0"/>
        <w:spacing w:before="120"/>
        <w:ind w:left="357" w:hanging="357"/>
        <w:jc w:val="both"/>
        <w:rPr>
          <w:rFonts w:ascii="Tahoma" w:hAnsi="Tahoma" w:cs="Tahoma"/>
          <w:sz w:val="22"/>
          <w:szCs w:val="22"/>
        </w:rPr>
      </w:pPr>
      <w:bookmarkStart w:id="0" w:name="_Hlk139371121"/>
      <w:bookmarkEnd w:id="0"/>
      <w:r w:rsidRPr="0431ADCB">
        <w:rPr>
          <w:rFonts w:ascii="Tahoma" w:hAnsi="Tahoma" w:cs="Tahoma"/>
          <w:sz w:val="22"/>
          <w:szCs w:val="22"/>
        </w:rPr>
        <w:t xml:space="preserve">Lhůta splatnosti jednotlivých faktur je dohodou stanovena </w:t>
      </w:r>
      <w:proofErr w:type="gramStart"/>
      <w:r w:rsidRPr="0431ADCB">
        <w:rPr>
          <w:rFonts w:ascii="Tahoma" w:hAnsi="Tahoma" w:cs="Tahoma"/>
          <w:sz w:val="22"/>
          <w:szCs w:val="22"/>
        </w:rPr>
        <w:t>na</w:t>
      </w:r>
      <w:r w:rsidR="0EE0EE21" w:rsidRPr="0431ADCB">
        <w:rPr>
          <w:rFonts w:ascii="Tahoma" w:hAnsi="Tahoma" w:cs="Tahoma"/>
          <w:sz w:val="22"/>
          <w:szCs w:val="22"/>
        </w:rPr>
        <w:t> </w:t>
      </w:r>
      <w:r w:rsidR="4EE4C2AB" w:rsidRPr="0431ADCB">
        <w:rPr>
          <w:rFonts w:ascii="Tahoma" w:hAnsi="Tahoma" w:cs="Tahoma"/>
          <w:sz w:val="22"/>
          <w:szCs w:val="22"/>
        </w:rPr>
        <w:t xml:space="preserve"> </w:t>
      </w:r>
      <w:r w:rsidR="18417A87" w:rsidRPr="0431ADCB">
        <w:rPr>
          <w:rFonts w:ascii="Tahoma" w:hAnsi="Tahoma" w:cs="Tahoma"/>
          <w:sz w:val="22"/>
          <w:szCs w:val="22"/>
        </w:rPr>
        <w:t>30</w:t>
      </w:r>
      <w:proofErr w:type="gramEnd"/>
      <w:r w:rsidRPr="0431ADCB">
        <w:rPr>
          <w:rFonts w:ascii="Tahoma" w:hAnsi="Tahoma" w:cs="Tahoma"/>
          <w:sz w:val="22"/>
          <w:szCs w:val="22"/>
        </w:rPr>
        <w:t xml:space="preserve"> kalendářních dnů ode</w:t>
      </w:r>
      <w:r w:rsidR="0EE0EE21" w:rsidRPr="0431ADCB">
        <w:rPr>
          <w:rFonts w:ascii="Tahoma" w:hAnsi="Tahoma" w:cs="Tahoma"/>
          <w:sz w:val="22"/>
          <w:szCs w:val="22"/>
        </w:rPr>
        <w:t> </w:t>
      </w:r>
      <w:r w:rsidRPr="0431ADCB">
        <w:rPr>
          <w:rFonts w:ascii="Tahoma" w:hAnsi="Tahoma" w:cs="Tahoma"/>
          <w:sz w:val="22"/>
          <w:szCs w:val="22"/>
        </w:rPr>
        <w:t>dne jejich doručení objednateli.</w:t>
      </w:r>
      <w:r w:rsidR="4D339AB3" w:rsidRPr="0431ADCB">
        <w:rPr>
          <w:rFonts w:ascii="Tahoma" w:hAnsi="Tahoma" w:cs="Tahoma"/>
          <w:sz w:val="22"/>
          <w:szCs w:val="22"/>
        </w:rPr>
        <w:t xml:space="preserve"> Zhotovitel je povinen doručit fakturu objednateli nejpozději 16. den následující po dni uskutečnění zdanitelného plnění. Nesplní</w:t>
      </w:r>
      <w:r>
        <w:noBreakHyphen/>
      </w:r>
      <w:r w:rsidR="4D339AB3" w:rsidRPr="0431ADCB">
        <w:rPr>
          <w:rFonts w:ascii="Tahoma" w:hAnsi="Tahoma" w:cs="Tahoma"/>
          <w:sz w:val="22"/>
          <w:szCs w:val="22"/>
        </w:rPr>
        <w:t>li zhotovitel tuto povinnost a objednateli v důsledku toho vznikne škoda (např. uhrazením sankcí uložených příslušným správcem daně v důsledku pozdní úhrady DPH objednatelem), bude zhotovitel povinen objednateli tuto škodu v plném rozsahu uhradit.</w:t>
      </w:r>
    </w:p>
    <w:p w14:paraId="54409F53" w14:textId="172E7999" w:rsidR="00D019D5" w:rsidRDefault="004A2DDB" w:rsidP="007E3272">
      <w:pPr>
        <w:widowControl w:val="0"/>
        <w:numPr>
          <w:ilvl w:val="1"/>
          <w:numId w:val="5"/>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Doručení faktury</w:t>
      </w:r>
      <w:r w:rsidR="00957E52">
        <w:rPr>
          <w:rFonts w:ascii="Tahoma" w:hAnsi="Tahoma" w:cs="Tahoma"/>
          <w:sz w:val="22"/>
          <w:szCs w:val="22"/>
        </w:rPr>
        <w:t xml:space="preserve"> </w:t>
      </w:r>
      <w:bookmarkStart w:id="1" w:name="_Hlk139371204"/>
      <w:r w:rsidR="00957E52">
        <w:rPr>
          <w:rFonts w:ascii="Tahoma" w:hAnsi="Tahoma" w:cs="Tahoma"/>
          <w:sz w:val="22"/>
          <w:szCs w:val="22"/>
        </w:rPr>
        <w:t>a žádosti o uvolnění pozastávky</w:t>
      </w:r>
      <w:r w:rsidRPr="0058389B">
        <w:rPr>
          <w:rFonts w:ascii="Tahoma" w:hAnsi="Tahoma" w:cs="Tahoma"/>
          <w:sz w:val="22"/>
          <w:szCs w:val="22"/>
        </w:rPr>
        <w:t xml:space="preserve"> </w:t>
      </w:r>
      <w:bookmarkEnd w:id="1"/>
      <w:r w:rsidRPr="0058389B">
        <w:rPr>
          <w:rFonts w:ascii="Tahoma" w:hAnsi="Tahoma" w:cs="Tahoma"/>
          <w:sz w:val="22"/>
          <w:szCs w:val="22"/>
        </w:rPr>
        <w:t xml:space="preserve">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7E3272">
      <w:pPr>
        <w:widowControl w:val="0"/>
        <w:numPr>
          <w:ilvl w:val="1"/>
          <w:numId w:val="5"/>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7E3272">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lastRenderedPageBreak/>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34F6FB05" w:rsidR="004A2DDB" w:rsidRDefault="004A2DDB" w:rsidP="007E3272">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r w:rsidR="007A3479">
        <w:rPr>
          <w:rFonts w:ascii="Tahoma" w:hAnsi="Tahoma" w:cs="Tahoma"/>
          <w:sz w:val="22"/>
          <w:szCs w:val="22"/>
        </w:rPr>
        <w:t>.</w:t>
      </w:r>
    </w:p>
    <w:p w14:paraId="6F85F829" w14:textId="2993BB48"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3E3B82">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 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7E3272">
      <w:pPr>
        <w:widowControl w:val="0"/>
        <w:numPr>
          <w:ilvl w:val="1"/>
          <w:numId w:val="5"/>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A7CB493" w14:textId="096F77F9" w:rsidR="004C4741" w:rsidRDefault="004A2DDB" w:rsidP="007E3272">
      <w:pPr>
        <w:widowControl w:val="0"/>
        <w:numPr>
          <w:ilvl w:val="1"/>
          <w:numId w:val="5"/>
        </w:numPr>
        <w:tabs>
          <w:tab w:val="clear" w:pos="360"/>
        </w:tabs>
        <w:snapToGrid w:val="0"/>
        <w:spacing w:before="120"/>
        <w:ind w:left="357" w:hanging="357"/>
        <w:jc w:val="both"/>
        <w:rPr>
          <w:rFonts w:ascii="Tahoma" w:hAnsi="Tahoma" w:cs="Tahoma"/>
          <w:sz w:val="22"/>
          <w:szCs w:val="22"/>
        </w:rPr>
      </w:pPr>
      <w:r w:rsidRPr="71AD3445">
        <w:rPr>
          <w:rFonts w:ascii="Tahoma" w:hAnsi="Tahoma" w:cs="Tahoma"/>
          <w:sz w:val="22"/>
          <w:szCs w:val="22"/>
        </w:rPr>
        <w:t xml:space="preserve">Objednatel je oprávněn pozastavit financování v případě, že zhotovitel bezdůvodně přeruší práce nebo práce bude provádět v rozporu s projektovou dokumentací, </w:t>
      </w:r>
      <w:r w:rsidR="00AE05FA" w:rsidRPr="71AD3445">
        <w:rPr>
          <w:rFonts w:ascii="Tahoma" w:hAnsi="Tahoma" w:cs="Tahoma"/>
          <w:sz w:val="22"/>
          <w:szCs w:val="22"/>
        </w:rPr>
        <w:t>touto</w:t>
      </w:r>
      <w:r w:rsidR="00AE05FA" w:rsidRPr="71AD3445">
        <w:rPr>
          <w:rFonts w:ascii="Tahoma" w:hAnsi="Tahoma" w:cs="Tahoma"/>
          <w:color w:val="FF0000"/>
          <w:sz w:val="22"/>
          <w:szCs w:val="22"/>
        </w:rPr>
        <w:t xml:space="preserve"> </w:t>
      </w:r>
      <w:r w:rsidRPr="71AD3445">
        <w:rPr>
          <w:rFonts w:ascii="Tahoma" w:hAnsi="Tahoma" w:cs="Tahoma"/>
          <w:sz w:val="22"/>
          <w:szCs w:val="22"/>
        </w:rPr>
        <w:t>smlouvou nebo pokyny objednatele.</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77777777" w:rsidR="004A2DDB" w:rsidRPr="004F5D2D" w:rsidRDefault="004A2DDB" w:rsidP="007E3272">
      <w:pPr>
        <w:pStyle w:val="Smlouva-slo0"/>
        <w:numPr>
          <w:ilvl w:val="0"/>
          <w:numId w:val="7"/>
        </w:numPr>
        <w:tabs>
          <w:tab w:val="clear" w:pos="360"/>
        </w:tabs>
        <w:spacing w:line="240" w:lineRule="auto"/>
        <w:rPr>
          <w:rFonts w:ascii="Tahoma" w:hAnsi="Tahoma" w:cs="Tahoma"/>
          <w:bCs/>
          <w:sz w:val="22"/>
          <w:szCs w:val="22"/>
        </w:rPr>
      </w:pPr>
      <w:r w:rsidRPr="004F5D2D">
        <w:rPr>
          <w:rFonts w:ascii="Tahoma" w:hAnsi="Tahoma" w:cs="Tahoma"/>
          <w:bCs/>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w:t>
      </w:r>
      <w:r w:rsidRPr="00511038">
        <w:rPr>
          <w:rFonts w:ascii="Tahoma" w:hAnsi="Tahoma" w:cs="Tahoma"/>
          <w:bCs/>
          <w:sz w:val="22"/>
          <w:szCs w:val="22"/>
        </w:rPr>
        <w:t xml:space="preserve">, stavebnímu povolení, </w:t>
      </w:r>
      <w:r w:rsidRPr="004F5D2D">
        <w:rPr>
          <w:rFonts w:ascii="Tahoma" w:hAnsi="Tahoma" w:cs="Tahoma"/>
          <w:bCs/>
          <w:sz w:val="22"/>
          <w:szCs w:val="22"/>
        </w:rPr>
        <w:t>zadání 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mající 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7E3272">
      <w:pPr>
        <w:pStyle w:val="Smlouva-slo0"/>
        <w:numPr>
          <w:ilvl w:val="0"/>
          <w:numId w:val="7"/>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7E3272">
      <w:pPr>
        <w:pStyle w:val="Smlouva-slo0"/>
        <w:numPr>
          <w:ilvl w:val="0"/>
          <w:numId w:val="7"/>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6D032969" w14:textId="33E6EEE9" w:rsidR="00D87FF3" w:rsidRDefault="004A2DDB" w:rsidP="007E3272">
      <w:pPr>
        <w:pStyle w:val="Smlouva-slo0"/>
        <w:widowControl/>
        <w:numPr>
          <w:ilvl w:val="3"/>
          <w:numId w:val="6"/>
        </w:numPr>
        <w:spacing w:line="240" w:lineRule="auto"/>
        <w:rPr>
          <w:rFonts w:ascii="Tahoma" w:hAnsi="Tahoma" w:cs="Tahoma"/>
          <w:sz w:val="22"/>
          <w:szCs w:val="22"/>
        </w:rPr>
      </w:pPr>
      <w:r w:rsidRPr="0431ADCB">
        <w:rPr>
          <w:rFonts w:ascii="Tahoma" w:hAnsi="Tahoma" w:cs="Tahoma"/>
          <w:sz w:val="22"/>
          <w:szCs w:val="22"/>
        </w:rPr>
        <w:t xml:space="preserve">Objednatel předá </w:t>
      </w:r>
      <w:r w:rsidR="7BBC1D7F" w:rsidRPr="0431ADCB">
        <w:rPr>
          <w:rFonts w:ascii="Tahoma" w:hAnsi="Tahoma" w:cs="Tahoma"/>
          <w:sz w:val="22"/>
          <w:szCs w:val="22"/>
        </w:rPr>
        <w:t>a </w:t>
      </w:r>
      <w:r w:rsidRPr="0431ADCB">
        <w:rPr>
          <w:rFonts w:ascii="Tahoma" w:hAnsi="Tahoma" w:cs="Tahoma"/>
          <w:sz w:val="22"/>
          <w:szCs w:val="22"/>
        </w:rPr>
        <w:t>zhotovitel</w:t>
      </w:r>
      <w:r w:rsidR="352FCEE0" w:rsidRPr="0431ADCB">
        <w:rPr>
          <w:rFonts w:ascii="Tahoma" w:hAnsi="Tahoma" w:cs="Tahoma"/>
          <w:sz w:val="22"/>
          <w:szCs w:val="22"/>
        </w:rPr>
        <w:t xml:space="preserve"> převezme</w:t>
      </w:r>
      <w:r w:rsidR="7BBC1D7F" w:rsidRPr="0431ADCB">
        <w:rPr>
          <w:rFonts w:ascii="Tahoma" w:hAnsi="Tahoma" w:cs="Tahoma"/>
          <w:sz w:val="22"/>
          <w:szCs w:val="22"/>
        </w:rPr>
        <w:t xml:space="preserve"> staveniště nejpozději do </w:t>
      </w:r>
      <w:r w:rsidR="09C70504" w:rsidRPr="0431ADCB">
        <w:rPr>
          <w:rFonts w:ascii="Tahoma" w:hAnsi="Tahoma" w:cs="Tahoma"/>
          <w:sz w:val="22"/>
          <w:szCs w:val="22"/>
        </w:rPr>
        <w:t>10</w:t>
      </w:r>
      <w:r w:rsidR="05283CA6" w:rsidRPr="0431ADCB">
        <w:rPr>
          <w:rFonts w:ascii="Tahoma" w:hAnsi="Tahoma" w:cs="Tahoma"/>
          <w:sz w:val="22"/>
          <w:szCs w:val="22"/>
        </w:rPr>
        <w:t xml:space="preserve"> </w:t>
      </w:r>
      <w:r w:rsidRPr="0431ADCB">
        <w:rPr>
          <w:rFonts w:ascii="Tahoma" w:hAnsi="Tahoma" w:cs="Tahoma"/>
          <w:sz w:val="22"/>
          <w:szCs w:val="22"/>
        </w:rPr>
        <w:t>kalendářních dnů o</w:t>
      </w:r>
      <w:r w:rsidR="44963475" w:rsidRPr="0431ADCB">
        <w:rPr>
          <w:rFonts w:ascii="Tahoma" w:hAnsi="Tahoma" w:cs="Tahoma"/>
          <w:sz w:val="22"/>
          <w:szCs w:val="22"/>
        </w:rPr>
        <w:t>d</w:t>
      </w:r>
      <w:r w:rsidR="7BBC1D7F" w:rsidRPr="0431ADCB">
        <w:rPr>
          <w:rFonts w:ascii="Tahoma" w:hAnsi="Tahoma" w:cs="Tahoma"/>
          <w:sz w:val="22"/>
          <w:szCs w:val="22"/>
        </w:rPr>
        <w:t> </w:t>
      </w:r>
      <w:r w:rsidRPr="0431ADCB">
        <w:rPr>
          <w:rFonts w:ascii="Tahoma" w:hAnsi="Tahoma" w:cs="Tahoma"/>
          <w:sz w:val="22"/>
          <w:szCs w:val="22"/>
        </w:rPr>
        <w:t xml:space="preserve">nabytí účinnosti </w:t>
      </w:r>
      <w:r w:rsidR="44963475" w:rsidRPr="0431ADCB">
        <w:rPr>
          <w:rFonts w:ascii="Tahoma" w:hAnsi="Tahoma" w:cs="Tahoma"/>
          <w:sz w:val="22"/>
          <w:szCs w:val="22"/>
        </w:rPr>
        <w:t xml:space="preserve">této </w:t>
      </w:r>
      <w:r w:rsidRPr="0431ADCB">
        <w:rPr>
          <w:rFonts w:ascii="Tahoma" w:hAnsi="Tahoma" w:cs="Tahoma"/>
          <w:sz w:val="22"/>
          <w:szCs w:val="22"/>
        </w:rPr>
        <w:t>smlouvy</w:t>
      </w:r>
      <w:r w:rsidR="7BBC1D7F" w:rsidRPr="0431ADCB">
        <w:rPr>
          <w:rFonts w:ascii="Tahoma" w:hAnsi="Tahoma" w:cs="Tahoma"/>
          <w:sz w:val="22"/>
          <w:szCs w:val="22"/>
        </w:rPr>
        <w:t>, nedohodnou</w:t>
      </w:r>
      <w:r>
        <w:noBreakHyphen/>
      </w:r>
      <w:r w:rsidR="18E47888" w:rsidRPr="0431ADCB">
        <w:rPr>
          <w:rFonts w:ascii="Tahoma" w:hAnsi="Tahoma" w:cs="Tahoma"/>
          <w:sz w:val="22"/>
          <w:szCs w:val="22"/>
        </w:rPr>
        <w:t xml:space="preserve">li se </w:t>
      </w:r>
      <w:r w:rsidR="63298DD1" w:rsidRPr="0431ADCB">
        <w:rPr>
          <w:rFonts w:ascii="Tahoma" w:hAnsi="Tahoma" w:cs="Tahoma"/>
          <w:sz w:val="22"/>
          <w:szCs w:val="22"/>
        </w:rPr>
        <w:t xml:space="preserve">smluvní </w:t>
      </w:r>
      <w:r w:rsidR="18E47888" w:rsidRPr="0431ADCB">
        <w:rPr>
          <w:rFonts w:ascii="Tahoma" w:hAnsi="Tahoma" w:cs="Tahoma"/>
          <w:sz w:val="22"/>
          <w:szCs w:val="22"/>
        </w:rPr>
        <w:t>strany</w:t>
      </w:r>
      <w:r w:rsidR="0B5840C4" w:rsidRPr="0431ADCB">
        <w:rPr>
          <w:rFonts w:ascii="Tahoma" w:hAnsi="Tahoma" w:cs="Tahoma"/>
          <w:sz w:val="22"/>
          <w:szCs w:val="22"/>
        </w:rPr>
        <w:t>, zejména s ohledem na klimatické podmínky,</w:t>
      </w:r>
      <w:r w:rsidR="18E47888" w:rsidRPr="0431ADCB">
        <w:rPr>
          <w:rFonts w:ascii="Tahoma" w:hAnsi="Tahoma" w:cs="Tahoma"/>
          <w:sz w:val="22"/>
          <w:szCs w:val="22"/>
        </w:rPr>
        <w:t xml:space="preserve"> písemně jinak</w:t>
      </w:r>
      <w:r w:rsidR="29E04083" w:rsidRPr="0431ADCB">
        <w:rPr>
          <w:rFonts w:ascii="Tahoma" w:hAnsi="Tahoma" w:cs="Tahoma"/>
          <w:sz w:val="22"/>
          <w:szCs w:val="22"/>
        </w:rPr>
        <w:t>.</w:t>
      </w:r>
    </w:p>
    <w:p w14:paraId="3DD5ECD9" w14:textId="53129C65" w:rsidR="00E11701" w:rsidRPr="00E11701" w:rsidRDefault="00E11701" w:rsidP="00D87FF3">
      <w:pPr>
        <w:pStyle w:val="Smlouva-slo0"/>
        <w:widowControl/>
        <w:spacing w:line="240" w:lineRule="auto"/>
        <w:ind w:left="357"/>
        <w:rPr>
          <w:rFonts w:ascii="Tahoma" w:hAnsi="Tahoma" w:cs="Tahoma"/>
          <w:sz w:val="22"/>
          <w:szCs w:val="22"/>
        </w:rPr>
      </w:pPr>
      <w:r w:rsidRPr="00E11701">
        <w:rPr>
          <w:rFonts w:ascii="Tahoma" w:hAnsi="Tahoma" w:cs="Tahoma"/>
          <w:sz w:val="22"/>
          <w:szCs w:val="22"/>
        </w:rPr>
        <w:t>Dohoda o změně termínu předání</w:t>
      </w:r>
      <w:r w:rsidR="00D87FF3">
        <w:rPr>
          <w:rFonts w:ascii="Tahoma" w:hAnsi="Tahoma" w:cs="Tahoma"/>
          <w:sz w:val="22"/>
          <w:szCs w:val="22"/>
        </w:rPr>
        <w:t xml:space="preserve"> a převzetí</w:t>
      </w:r>
      <w:r w:rsidRPr="00E11701">
        <w:rPr>
          <w:rFonts w:ascii="Tahoma" w:hAnsi="Tahoma" w:cs="Tahoma"/>
          <w:sz w:val="22"/>
          <w:szCs w:val="22"/>
        </w:rPr>
        <w:t xml:space="preserve"> staveniště bude učiněna formou zápisu ve stavebním deníku</w:t>
      </w:r>
      <w:r w:rsidRPr="00BF22B0">
        <w:rPr>
          <w:rFonts w:ascii="Tahoma" w:hAnsi="Tahoma" w:cs="Tahoma"/>
          <w:sz w:val="22"/>
          <w:szCs w:val="22"/>
        </w:rPr>
        <w:t xml:space="preserve"> nebo zápisu ze společného jednání smluvních stran v rámci přípravy realizace stavby</w:t>
      </w:r>
      <w:r w:rsidRPr="002A1A93">
        <w:rPr>
          <w:rFonts w:ascii="Tahoma" w:hAnsi="Tahoma" w:cs="Tahoma"/>
          <w:sz w:val="22"/>
          <w:szCs w:val="22"/>
        </w:rPr>
        <w:t>,</w:t>
      </w:r>
      <w:r w:rsidRPr="002A1A93">
        <w:rPr>
          <w:rFonts w:ascii="Tahoma" w:hAnsi="Tahoma" w:cs="Tahoma"/>
        </w:rPr>
        <w:t xml:space="preserve"> </w:t>
      </w:r>
      <w:r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44BCE1B2" w14:textId="51C1486C" w:rsidR="004A2DDB" w:rsidRPr="00E11701" w:rsidRDefault="7BBC1D7F" w:rsidP="007E3272">
      <w:pPr>
        <w:pStyle w:val="Smlouva-slo0"/>
        <w:widowControl/>
        <w:numPr>
          <w:ilvl w:val="3"/>
          <w:numId w:val="6"/>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29E04083">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62A2DA8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44963475"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r w:rsidR="46EABB65" w:rsidRPr="008551FC">
        <w:rPr>
          <w:rFonts w:ascii="Tahoma" w:hAnsi="Tahoma" w:cs="Tahoma"/>
          <w:color w:val="0000FF"/>
          <w:sz w:val="22"/>
          <w:szCs w:val="22"/>
        </w:rPr>
        <w:t>,</w:t>
      </w:r>
      <w:r w:rsidR="46EABB65" w:rsidRPr="008551FC">
        <w:rPr>
          <w:rFonts w:ascii="Tahoma" w:hAnsi="Tahoma" w:cs="Tahoma"/>
          <w:color w:val="0000FF"/>
          <w:sz w:val="22"/>
          <w:szCs w:val="22"/>
          <w:shd w:val="clear" w:color="auto" w:fill="FFFFFF"/>
        </w:rPr>
        <w:t xml:space="preserve"> </w:t>
      </w:r>
      <w:r w:rsidR="46EABB65" w:rsidRPr="0431ADCB">
        <w:rPr>
          <w:rFonts w:ascii="Tahoma" w:hAnsi="Tahoma" w:cs="Tahoma"/>
          <w:sz w:val="22"/>
          <w:szCs w:val="22"/>
        </w:rPr>
        <w:t>dále ověřenou dokumentaci ze stavebního řízení a štítek „STAVBA POVOLENA“</w:t>
      </w:r>
      <w:r w:rsidR="004A2DDB" w:rsidRPr="0431ADCB">
        <w:rPr>
          <w:rFonts w:ascii="Tahoma" w:hAnsi="Tahoma" w:cs="Tahoma"/>
          <w:sz w:val="22"/>
          <w:szCs w:val="22"/>
        </w:rPr>
        <w:t>.</w:t>
      </w:r>
    </w:p>
    <w:p w14:paraId="1D2B31D3" w14:textId="77777777" w:rsidR="004A2DDB" w:rsidRPr="00F73FEB" w:rsidRDefault="004A2DDB" w:rsidP="007E3272">
      <w:pPr>
        <w:pStyle w:val="Smlouva-slo0"/>
        <w:widowControl/>
        <w:numPr>
          <w:ilvl w:val="3"/>
          <w:numId w:val="6"/>
        </w:numPr>
        <w:tabs>
          <w:tab w:val="clear" w:pos="360"/>
        </w:tabs>
        <w:spacing w:line="240" w:lineRule="auto"/>
        <w:rPr>
          <w:rFonts w:ascii="Tahoma" w:hAnsi="Tahoma" w:cs="Tahoma"/>
          <w:sz w:val="22"/>
          <w:szCs w:val="22"/>
        </w:rPr>
      </w:pPr>
      <w:r w:rsidRPr="0431ADCB">
        <w:rPr>
          <w:rFonts w:ascii="Tahoma" w:hAnsi="Tahoma" w:cs="Tahoma"/>
          <w:sz w:val="22"/>
          <w:szCs w:val="22"/>
        </w:rPr>
        <w:lastRenderedPageBreak/>
        <w:t xml:space="preserve">Obvod staveniště je vymezen projektovou dokumentací. Pokud bude zhotovitel potřebovat pro realizaci díla prostor větší, zajistí si jej na vlastní </w:t>
      </w:r>
      <w:r w:rsidR="7BBC1D7F" w:rsidRPr="0431ADCB">
        <w:rPr>
          <w:rFonts w:ascii="Tahoma" w:hAnsi="Tahoma" w:cs="Tahoma"/>
          <w:sz w:val="22"/>
          <w:szCs w:val="22"/>
        </w:rPr>
        <w:t>náklady a </w:t>
      </w:r>
      <w:r w:rsidRPr="0431ADCB">
        <w:rPr>
          <w:rFonts w:ascii="Tahoma" w:hAnsi="Tahoma" w:cs="Tahoma"/>
          <w:sz w:val="22"/>
          <w:szCs w:val="22"/>
        </w:rPr>
        <w:t>vlastním jménem.</w:t>
      </w:r>
      <w:r w:rsidR="05283CA6" w:rsidRPr="0431ADCB">
        <w:rPr>
          <w:rFonts w:ascii="Tahoma" w:hAnsi="Tahoma" w:cs="Tahoma"/>
          <w:sz w:val="22"/>
          <w:szCs w:val="22"/>
        </w:rPr>
        <w:t xml:space="preserve"> </w:t>
      </w:r>
      <w:r w:rsidRPr="0431ADCB">
        <w:rPr>
          <w:rFonts w:ascii="Tahoma" w:hAnsi="Tahoma" w:cs="Tahoma"/>
          <w:sz w:val="22"/>
          <w:szCs w:val="22"/>
        </w:rPr>
        <w:t>Určení základních vytyčovacích prvků bude provedeno při</w:t>
      </w:r>
      <w:r w:rsidR="7BBC1D7F" w:rsidRPr="0431ADCB">
        <w:rPr>
          <w:rFonts w:ascii="Tahoma" w:hAnsi="Tahoma" w:cs="Tahoma"/>
          <w:sz w:val="22"/>
          <w:szCs w:val="22"/>
        </w:rPr>
        <w:t> </w:t>
      </w:r>
      <w:r w:rsidRPr="0431ADCB">
        <w:rPr>
          <w:rFonts w:ascii="Tahoma" w:hAnsi="Tahoma" w:cs="Tahoma"/>
          <w:sz w:val="22"/>
          <w:szCs w:val="22"/>
        </w:rPr>
        <w:t>předání staveniště objednatelem.</w:t>
      </w:r>
    </w:p>
    <w:p w14:paraId="7BB747E8" w14:textId="52326B02" w:rsidR="0431ADCB" w:rsidRDefault="0431ADCB" w:rsidP="0431ADCB">
      <w:pPr>
        <w:pStyle w:val="Smlouva-slo0"/>
        <w:widowControl/>
        <w:spacing w:line="240" w:lineRule="auto"/>
        <w:ind w:left="357"/>
        <w:rPr>
          <w:rFonts w:ascii="Tahoma" w:hAnsi="Tahoma" w:cs="Tahoma"/>
          <w:sz w:val="22"/>
          <w:szCs w:val="22"/>
        </w:rPr>
      </w:pPr>
    </w:p>
    <w:p w14:paraId="1D231C0F" w14:textId="77777777" w:rsidR="00F73FEB" w:rsidRDefault="004A2DDB" w:rsidP="007E3272">
      <w:pPr>
        <w:pStyle w:val="Smlouva-slo0"/>
        <w:widowControl/>
        <w:numPr>
          <w:ilvl w:val="3"/>
          <w:numId w:val="6"/>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7E3272">
      <w:pPr>
        <w:pStyle w:val="Smlouva-slo0"/>
        <w:widowControl/>
        <w:numPr>
          <w:ilvl w:val="3"/>
          <w:numId w:val="6"/>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77777777" w:rsidR="004A2DDB" w:rsidRPr="004F5D2D" w:rsidRDefault="004A2DDB" w:rsidP="007E3272">
      <w:pPr>
        <w:pStyle w:val="Smlouva-slo0"/>
        <w:widowControl/>
        <w:numPr>
          <w:ilvl w:val="3"/>
          <w:numId w:val="6"/>
        </w:numPr>
        <w:tabs>
          <w:tab w:val="clear" w:pos="360"/>
        </w:tabs>
        <w:spacing w:line="240" w:lineRule="auto"/>
        <w:rPr>
          <w:rFonts w:ascii="Tahoma" w:hAnsi="Tahoma" w:cs="Tahoma"/>
          <w:sz w:val="22"/>
          <w:szCs w:val="22"/>
        </w:rPr>
      </w:pPr>
      <w:r w:rsidRPr="0431ADCB">
        <w:rPr>
          <w:rFonts w:ascii="Tahoma" w:hAnsi="Tahoma" w:cs="Tahoma"/>
          <w:sz w:val="22"/>
          <w:szCs w:val="22"/>
        </w:rPr>
        <w:t>Zhotovitel se zavazuje zcela vyklidit a</w:t>
      </w:r>
      <w:r w:rsidR="7BBC1D7F" w:rsidRPr="0431ADCB">
        <w:rPr>
          <w:rFonts w:ascii="Tahoma" w:hAnsi="Tahoma" w:cs="Tahoma"/>
          <w:sz w:val="22"/>
          <w:szCs w:val="22"/>
        </w:rPr>
        <w:t> </w:t>
      </w:r>
      <w:r w:rsidRPr="0431ADCB">
        <w:rPr>
          <w:rFonts w:ascii="Tahoma" w:hAnsi="Tahoma" w:cs="Tahoma"/>
          <w:sz w:val="22"/>
          <w:szCs w:val="22"/>
        </w:rPr>
        <w:t>vyčistit staveniště do</w:t>
      </w:r>
      <w:r w:rsidR="7BBC1D7F" w:rsidRPr="0431ADCB">
        <w:rPr>
          <w:rFonts w:ascii="Tahoma" w:hAnsi="Tahoma" w:cs="Tahoma"/>
          <w:sz w:val="22"/>
          <w:szCs w:val="22"/>
        </w:rPr>
        <w:t> </w:t>
      </w:r>
      <w:r w:rsidR="1913DBE1" w:rsidRPr="0431ADCB">
        <w:rPr>
          <w:rFonts w:ascii="Tahoma" w:hAnsi="Tahoma" w:cs="Tahoma"/>
          <w:sz w:val="22"/>
          <w:szCs w:val="22"/>
        </w:rPr>
        <w:t>14</w:t>
      </w:r>
      <w:r w:rsidRPr="0431ADCB">
        <w:rPr>
          <w:rFonts w:ascii="Tahoma" w:hAnsi="Tahoma" w:cs="Tahoma"/>
          <w:sz w:val="22"/>
          <w:szCs w:val="22"/>
        </w:rPr>
        <w:t xml:space="preserve"> dnů od</w:t>
      </w:r>
      <w:r w:rsidR="7BBC1D7F" w:rsidRPr="0431ADCB">
        <w:rPr>
          <w:rFonts w:ascii="Tahoma" w:hAnsi="Tahoma" w:cs="Tahoma"/>
          <w:sz w:val="22"/>
          <w:szCs w:val="22"/>
        </w:rPr>
        <w:t> </w:t>
      </w:r>
      <w:r w:rsidR="66943975" w:rsidRPr="0431ADCB">
        <w:rPr>
          <w:rFonts w:ascii="Tahoma" w:hAnsi="Tahoma" w:cs="Tahoma"/>
          <w:sz w:val="22"/>
          <w:szCs w:val="22"/>
        </w:rPr>
        <w:t>provedení</w:t>
      </w:r>
      <w:r w:rsidR="05283CA6" w:rsidRPr="0431ADCB">
        <w:rPr>
          <w:rFonts w:ascii="Tahoma" w:hAnsi="Tahoma" w:cs="Tahoma"/>
          <w:sz w:val="22"/>
          <w:szCs w:val="22"/>
        </w:rPr>
        <w:t xml:space="preserve"> díla</w:t>
      </w:r>
      <w:r w:rsidRPr="0431ADCB">
        <w:rPr>
          <w:rFonts w:ascii="Tahoma" w:hAnsi="Tahoma" w:cs="Tahoma"/>
          <w:sz w:val="22"/>
          <w:szCs w:val="22"/>
        </w:rPr>
        <w:t>. Při</w:t>
      </w:r>
      <w:r w:rsidR="44963475" w:rsidRPr="0431ADCB">
        <w:rPr>
          <w:rFonts w:ascii="Tahoma" w:hAnsi="Tahoma" w:cs="Tahoma"/>
          <w:sz w:val="22"/>
          <w:szCs w:val="22"/>
        </w:rPr>
        <w:t> </w:t>
      </w:r>
      <w:r w:rsidRPr="0431ADCB">
        <w:rPr>
          <w:rFonts w:ascii="Tahoma" w:hAnsi="Tahoma" w:cs="Tahoma"/>
          <w:sz w:val="22"/>
          <w:szCs w:val="22"/>
        </w:rPr>
        <w:t>nedodržení tohoto termínu se zhotovitel zavazuje uhradit objednateli veškeré náklady a</w:t>
      </w:r>
      <w:r w:rsidR="7BBC1D7F" w:rsidRPr="0431ADCB">
        <w:rPr>
          <w:rFonts w:ascii="Tahoma" w:hAnsi="Tahoma" w:cs="Tahoma"/>
          <w:sz w:val="22"/>
          <w:szCs w:val="22"/>
        </w:rPr>
        <w:t> </w:t>
      </w:r>
      <w:r w:rsidRPr="0431ADCB">
        <w:rPr>
          <w:rFonts w:ascii="Tahoma" w:hAnsi="Tahoma" w:cs="Tahoma"/>
          <w:sz w:val="22"/>
          <w:szCs w:val="22"/>
        </w:rPr>
        <w:t>škody</w:t>
      </w:r>
      <w:r w:rsidR="7BBC1D7F" w:rsidRPr="0431ADCB">
        <w:rPr>
          <w:rFonts w:ascii="Tahoma" w:hAnsi="Tahoma" w:cs="Tahoma"/>
          <w:sz w:val="22"/>
          <w:szCs w:val="22"/>
        </w:rPr>
        <w:t>, které mu tím vznikly.</w:t>
      </w:r>
    </w:p>
    <w:p w14:paraId="0528C6EF" w14:textId="77777777" w:rsidR="004A2DDB" w:rsidRPr="004F5D2D" w:rsidRDefault="004A2DDB" w:rsidP="007E3272">
      <w:pPr>
        <w:pStyle w:val="Smlouva-slo0"/>
        <w:widowControl/>
        <w:numPr>
          <w:ilvl w:val="3"/>
          <w:numId w:val="6"/>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7E3272">
      <w:pPr>
        <w:pStyle w:val="Smlouva-slo0"/>
        <w:widowControl/>
        <w:numPr>
          <w:ilvl w:val="3"/>
          <w:numId w:val="6"/>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7E3272">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7E3272">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7E3272">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7E3272">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7E3272">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7E3272">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35BBEBF5" w:rsidR="004A2DDB" w:rsidRPr="004F5D2D" w:rsidRDefault="006A32A4" w:rsidP="007E3272">
      <w:pPr>
        <w:pStyle w:val="Smlouva-slo0"/>
        <w:numPr>
          <w:ilvl w:val="1"/>
          <w:numId w:val="9"/>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v dostatečném pře</w:t>
      </w:r>
      <w:r w:rsidR="00822421">
        <w:rPr>
          <w:rFonts w:ascii="Tahoma" w:hAnsi="Tahoma" w:cs="Tahoma"/>
          <w:sz w:val="22"/>
          <w:szCs w:val="22"/>
        </w:rPr>
        <w:t>dstihu před jejich osazováním do stavby v rámci tzv</w:t>
      </w:r>
      <w:r w:rsidR="00584DC6">
        <w:rPr>
          <w:rFonts w:ascii="Tahoma" w:hAnsi="Tahoma" w:cs="Tahoma"/>
          <w:sz w:val="22"/>
          <w:szCs w:val="22"/>
        </w:rPr>
        <w:t>. „vzorkování</w:t>
      </w:r>
      <w:r w:rsidR="00F74078">
        <w:rPr>
          <w:rFonts w:ascii="Tahoma" w:hAnsi="Tahoma" w:cs="Tahoma"/>
          <w:sz w:val="22"/>
          <w:szCs w:val="22"/>
        </w:rPr>
        <w:t xml:space="preserve">″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w:t>
      </w:r>
      <w:r w:rsidR="00597B3E">
        <w:rPr>
          <w:rFonts w:ascii="Tahoma" w:hAnsi="Tahoma" w:cs="Tahoma"/>
          <w:sz w:val="22"/>
          <w:szCs w:val="22"/>
        </w:rPr>
        <w:t xml:space="preserve"> a jejich odsouhlasení osobou vykonávající technický dozor stavebníka</w:t>
      </w:r>
      <w:r w:rsidR="00E43E40" w:rsidRPr="004F5D2D">
        <w:rPr>
          <w:rFonts w:ascii="Tahoma" w:hAnsi="Tahoma" w:cs="Tahoma"/>
          <w:sz w:val="22"/>
          <w:szCs w:val="22"/>
        </w:rPr>
        <w:t xml:space="preserve"> není zhotovitel oprávněn započít s osazováním příslušných výrobků do stavby</w:t>
      </w:r>
      <w:r w:rsidR="004A2DDB" w:rsidRPr="004F5D2D">
        <w:rPr>
          <w:rFonts w:ascii="Tahoma" w:hAnsi="Tahoma" w:cs="Tahoma"/>
          <w:sz w:val="22"/>
          <w:szCs w:val="22"/>
        </w:rPr>
        <w:t>.</w:t>
      </w:r>
    </w:p>
    <w:p w14:paraId="2264E0A8" w14:textId="55D32FA1" w:rsidR="001727EA" w:rsidRPr="001727EA" w:rsidRDefault="004A2DDB" w:rsidP="007E3272">
      <w:pPr>
        <w:pStyle w:val="Smlouva-slo0"/>
        <w:numPr>
          <w:ilvl w:val="0"/>
          <w:numId w:val="9"/>
        </w:numPr>
        <w:spacing w:line="240" w:lineRule="auto"/>
        <w:rPr>
          <w:rFonts w:ascii="Tahoma" w:hAnsi="Tahoma" w:cs="Tahoma"/>
          <w:sz w:val="22"/>
          <w:szCs w:val="22"/>
        </w:rPr>
      </w:pPr>
      <w:r w:rsidRPr="0431ADCB">
        <w:rPr>
          <w:rFonts w:ascii="Tahoma" w:hAnsi="Tahoma" w:cs="Tahoma"/>
          <w:sz w:val="22"/>
          <w:szCs w:val="22"/>
        </w:rPr>
        <w:t>Zhotovitel je p</w:t>
      </w:r>
      <w:r w:rsidR="1A12778A" w:rsidRPr="0431ADCB">
        <w:rPr>
          <w:rFonts w:ascii="Tahoma" w:hAnsi="Tahoma" w:cs="Tahoma"/>
          <w:sz w:val="22"/>
          <w:szCs w:val="22"/>
        </w:rPr>
        <w:t>ovinen informovat objednatele</w:t>
      </w:r>
      <w:r w:rsidR="13393071" w:rsidRPr="0431ADCB">
        <w:rPr>
          <w:rFonts w:ascii="Tahoma" w:hAnsi="Tahoma" w:cs="Tahoma"/>
          <w:sz w:val="22"/>
          <w:szCs w:val="22"/>
        </w:rPr>
        <w:t xml:space="preserve"> a zároveň osobu vykonávající technický dozor </w:t>
      </w:r>
      <w:r w:rsidR="13393071" w:rsidRPr="0431ADCB">
        <w:rPr>
          <w:rFonts w:ascii="Tahoma" w:hAnsi="Tahoma" w:cs="Tahoma"/>
          <w:sz w:val="22"/>
          <w:szCs w:val="22"/>
        </w:rPr>
        <w:lastRenderedPageBreak/>
        <w:t>stavebníka</w:t>
      </w:r>
      <w:r w:rsidR="1A12778A" w:rsidRPr="0431ADCB">
        <w:rPr>
          <w:rFonts w:ascii="Tahoma" w:hAnsi="Tahoma" w:cs="Tahoma"/>
          <w:sz w:val="22"/>
          <w:szCs w:val="22"/>
        </w:rPr>
        <w:t xml:space="preserve"> o </w:t>
      </w:r>
      <w:r w:rsidRPr="0431ADCB">
        <w:rPr>
          <w:rFonts w:ascii="Tahoma" w:hAnsi="Tahoma" w:cs="Tahoma"/>
          <w:sz w:val="22"/>
          <w:szCs w:val="22"/>
        </w:rPr>
        <w:t>skutečnostech majících vliv na</w:t>
      </w:r>
      <w:r w:rsidR="1A12778A" w:rsidRPr="0431ADCB">
        <w:rPr>
          <w:rFonts w:ascii="Tahoma" w:hAnsi="Tahoma" w:cs="Tahoma"/>
          <w:sz w:val="22"/>
          <w:szCs w:val="22"/>
        </w:rPr>
        <w:t> </w:t>
      </w:r>
      <w:r w:rsidRPr="0431ADCB">
        <w:rPr>
          <w:rFonts w:ascii="Tahoma" w:hAnsi="Tahoma" w:cs="Tahoma"/>
          <w:sz w:val="22"/>
          <w:szCs w:val="22"/>
        </w:rPr>
        <w:t xml:space="preserve">plnění </w:t>
      </w:r>
      <w:r w:rsidR="44963475" w:rsidRPr="0431ADCB">
        <w:rPr>
          <w:rFonts w:ascii="Tahoma" w:hAnsi="Tahoma" w:cs="Tahoma"/>
          <w:sz w:val="22"/>
          <w:szCs w:val="22"/>
        </w:rPr>
        <w:t xml:space="preserve">této </w:t>
      </w:r>
      <w:r w:rsidRPr="0431ADCB">
        <w:rPr>
          <w:rFonts w:ascii="Tahoma" w:hAnsi="Tahoma" w:cs="Tahoma"/>
          <w:sz w:val="22"/>
          <w:szCs w:val="22"/>
        </w:rPr>
        <w:t>smlouvy, a</w:t>
      </w:r>
      <w:r w:rsidR="1A12778A" w:rsidRPr="0431ADCB">
        <w:rPr>
          <w:rFonts w:ascii="Tahoma" w:hAnsi="Tahoma" w:cs="Tahoma"/>
          <w:sz w:val="22"/>
          <w:szCs w:val="22"/>
        </w:rPr>
        <w:t> </w:t>
      </w:r>
      <w:r w:rsidRPr="0431ADCB">
        <w:rPr>
          <w:rFonts w:ascii="Tahoma" w:hAnsi="Tahoma" w:cs="Tahoma"/>
          <w:sz w:val="22"/>
          <w:szCs w:val="22"/>
        </w:rPr>
        <w:t>to neprodleně, nejpozději následující pracovní den poté, kdy příslušná skutečnost nastane nebo zhotovitel zjistí, že by nastat mohla. Informace dle</w:t>
      </w:r>
      <w:r w:rsidR="1A12778A" w:rsidRPr="0431ADCB">
        <w:rPr>
          <w:rFonts w:ascii="Tahoma" w:hAnsi="Tahoma" w:cs="Tahoma"/>
          <w:sz w:val="22"/>
          <w:szCs w:val="22"/>
        </w:rPr>
        <w:t> </w:t>
      </w:r>
      <w:r w:rsidRPr="0431ADCB">
        <w:rPr>
          <w:rFonts w:ascii="Tahoma" w:hAnsi="Tahoma" w:cs="Tahoma"/>
          <w:sz w:val="22"/>
          <w:szCs w:val="22"/>
        </w:rPr>
        <w:t xml:space="preserve">předchozí věty budou </w:t>
      </w:r>
      <w:r w:rsidR="13393071" w:rsidRPr="0431ADCB">
        <w:rPr>
          <w:rFonts w:ascii="Tahoma" w:hAnsi="Tahoma" w:cs="Tahoma"/>
          <w:sz w:val="22"/>
          <w:szCs w:val="22"/>
        </w:rPr>
        <w:t xml:space="preserve">objednateli </w:t>
      </w:r>
      <w:r w:rsidRPr="0431ADCB">
        <w:rPr>
          <w:rFonts w:ascii="Tahoma" w:hAnsi="Tahoma" w:cs="Tahoma"/>
          <w:sz w:val="22"/>
          <w:szCs w:val="22"/>
        </w:rPr>
        <w:t>zaslány elektronickou poštou na</w:t>
      </w:r>
      <w:r w:rsidR="1A12778A" w:rsidRPr="0431ADCB">
        <w:rPr>
          <w:rFonts w:ascii="Tahoma" w:hAnsi="Tahoma" w:cs="Tahoma"/>
          <w:sz w:val="22"/>
          <w:szCs w:val="22"/>
        </w:rPr>
        <w:t> </w:t>
      </w:r>
      <w:r w:rsidRPr="0431ADCB">
        <w:rPr>
          <w:rFonts w:ascii="Tahoma" w:hAnsi="Tahoma" w:cs="Tahoma"/>
          <w:sz w:val="22"/>
          <w:szCs w:val="22"/>
        </w:rPr>
        <w:t xml:space="preserve">adresu: </w:t>
      </w:r>
      <w:hyperlink r:id="rId11">
        <w:r w:rsidR="50F7AC58" w:rsidRPr="0431ADCB">
          <w:rPr>
            <w:rFonts w:ascii="Tahoma" w:hAnsi="Tahoma" w:cs="Tahoma"/>
            <w:sz w:val="22"/>
            <w:szCs w:val="22"/>
          </w:rPr>
          <w:t>ucetni@frengp.cz</w:t>
        </w:r>
      </w:hyperlink>
      <w:r w:rsidR="04705627" w:rsidRPr="0431ADCB">
        <w:rPr>
          <w:rFonts w:ascii="Tahoma" w:hAnsi="Tahoma" w:cs="Tahoma"/>
          <w:sz w:val="22"/>
          <w:szCs w:val="22"/>
        </w:rPr>
        <w:t xml:space="preserve">. </w:t>
      </w:r>
      <w:r w:rsidRPr="0431ADCB">
        <w:rPr>
          <w:rFonts w:ascii="Tahoma" w:hAnsi="Tahoma" w:cs="Tahoma"/>
          <w:sz w:val="22"/>
          <w:szCs w:val="22"/>
        </w:rPr>
        <w:t>Zhotovitel je povinen i</w:t>
      </w:r>
      <w:r w:rsidR="1A12778A" w:rsidRPr="0431ADCB">
        <w:rPr>
          <w:rFonts w:ascii="Tahoma" w:hAnsi="Tahoma" w:cs="Tahoma"/>
          <w:sz w:val="22"/>
          <w:szCs w:val="22"/>
        </w:rPr>
        <w:t>nformovat objednatele</w:t>
      </w:r>
      <w:r w:rsidR="13393071" w:rsidRPr="0431ADCB">
        <w:rPr>
          <w:rFonts w:ascii="Tahoma" w:hAnsi="Tahoma" w:cs="Tahoma"/>
          <w:sz w:val="22"/>
          <w:szCs w:val="22"/>
        </w:rPr>
        <w:t xml:space="preserve"> a osobou vykonávající technický dozor stavebníka</w:t>
      </w:r>
      <w:r w:rsidR="1A12778A" w:rsidRPr="0431ADCB">
        <w:rPr>
          <w:rFonts w:ascii="Tahoma" w:hAnsi="Tahoma" w:cs="Tahoma"/>
          <w:sz w:val="22"/>
          <w:szCs w:val="22"/>
        </w:rPr>
        <w:t xml:space="preserve"> zejména:</w:t>
      </w:r>
    </w:p>
    <w:p w14:paraId="130B418F" w14:textId="77777777" w:rsidR="004A2DDB" w:rsidRPr="004F5D2D" w:rsidRDefault="008563D6" w:rsidP="007E3272">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F5D2D" w:rsidRDefault="004A2DDB" w:rsidP="007E3272">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4B21F76A" w14:textId="77777777" w:rsidR="004A2DDB" w:rsidRPr="004F5D2D" w:rsidRDefault="004A2DDB" w:rsidP="007E3272">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711D70FA" w14:textId="77777777" w:rsidR="00BB3051" w:rsidRPr="00BB3051" w:rsidRDefault="00BB3051" w:rsidP="007E3272">
      <w:pPr>
        <w:pStyle w:val="Smlouva-slo0"/>
        <w:numPr>
          <w:ilvl w:val="0"/>
          <w:numId w:val="9"/>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1840E00" w14:textId="224B340A" w:rsidR="004A2DDB" w:rsidRPr="00597B3E" w:rsidRDefault="004A2DDB" w:rsidP="007E3272">
      <w:pPr>
        <w:pStyle w:val="Smlouva-slo0"/>
        <w:numPr>
          <w:ilvl w:val="0"/>
          <w:numId w:val="9"/>
        </w:numPr>
        <w:tabs>
          <w:tab w:val="clear" w:pos="360"/>
        </w:tabs>
        <w:spacing w:line="240" w:lineRule="auto"/>
        <w:ind w:left="357" w:hanging="357"/>
        <w:rPr>
          <w:rFonts w:ascii="Tahoma" w:hAnsi="Tahoma" w:cs="Tahoma"/>
          <w:sz w:val="22"/>
          <w:szCs w:val="22"/>
        </w:rPr>
      </w:pPr>
      <w:r w:rsidRPr="0431ADCB">
        <w:rPr>
          <w:rFonts w:ascii="Tahoma" w:hAnsi="Tahoma" w:cs="Tahoma"/>
          <w:sz w:val="22"/>
          <w:szCs w:val="22"/>
        </w:rPr>
        <w:t>Zhotovitel zabezpečí veškerá potřebná povolení k uzavírkám, prokopávkám</w:t>
      </w:r>
      <w:r w:rsidR="1A12778A" w:rsidRPr="0431ADCB">
        <w:rPr>
          <w:rFonts w:ascii="Tahoma" w:hAnsi="Tahoma" w:cs="Tahoma"/>
          <w:sz w:val="22"/>
          <w:szCs w:val="22"/>
        </w:rPr>
        <w:t>, záborům komunikací, osazení a </w:t>
      </w:r>
      <w:r w:rsidRPr="0431ADCB">
        <w:rPr>
          <w:rFonts w:ascii="Tahoma" w:hAnsi="Tahoma" w:cs="Tahoma"/>
          <w:sz w:val="22"/>
          <w:szCs w:val="22"/>
        </w:rPr>
        <w:t>údržbu provizorní</w:t>
      </w:r>
      <w:r w:rsidR="1A12778A" w:rsidRPr="0431ADCB">
        <w:rPr>
          <w:rFonts w:ascii="Tahoma" w:hAnsi="Tahoma" w:cs="Tahoma"/>
          <w:sz w:val="22"/>
          <w:szCs w:val="22"/>
        </w:rPr>
        <w:t xml:space="preserve">ho dopravního značení apod. </w:t>
      </w:r>
      <w:proofErr w:type="gramStart"/>
      <w:r w:rsidR="61E65C3D" w:rsidRPr="0431ADCB">
        <w:rPr>
          <w:rFonts w:ascii="Tahoma" w:hAnsi="Tahoma" w:cs="Tahoma"/>
          <w:sz w:val="22"/>
          <w:szCs w:val="22"/>
        </w:rPr>
        <w:t>d</w:t>
      </w:r>
      <w:r w:rsidR="1A12778A" w:rsidRPr="0431ADCB">
        <w:rPr>
          <w:rFonts w:ascii="Tahoma" w:hAnsi="Tahoma" w:cs="Tahoma"/>
          <w:sz w:val="22"/>
          <w:szCs w:val="22"/>
        </w:rPr>
        <w:t>le </w:t>
      </w:r>
      <w:r w:rsidR="3736FEFD" w:rsidRPr="0431ADCB">
        <w:rPr>
          <w:rFonts w:ascii="Tahoma" w:hAnsi="Tahoma" w:cs="Tahoma"/>
          <w:sz w:val="22"/>
          <w:szCs w:val="22"/>
        </w:rPr>
        <w:t xml:space="preserve"> </w:t>
      </w:r>
      <w:r w:rsidRPr="0431ADCB">
        <w:rPr>
          <w:rFonts w:ascii="Tahoma" w:hAnsi="Tahoma" w:cs="Tahoma"/>
          <w:sz w:val="22"/>
          <w:szCs w:val="22"/>
        </w:rPr>
        <w:t>projektové</w:t>
      </w:r>
      <w:proofErr w:type="gramEnd"/>
      <w:r w:rsidRPr="0431ADCB">
        <w:rPr>
          <w:rFonts w:ascii="Tahoma" w:hAnsi="Tahoma" w:cs="Tahoma"/>
          <w:sz w:val="22"/>
          <w:szCs w:val="22"/>
        </w:rPr>
        <w:t xml:space="preserve"> dokumentace</w:t>
      </w:r>
      <w:r w:rsidR="741E342E" w:rsidRPr="0431ADCB">
        <w:rPr>
          <w:rFonts w:ascii="Tahoma" w:hAnsi="Tahoma" w:cs="Tahoma"/>
          <w:sz w:val="22"/>
          <w:szCs w:val="22"/>
        </w:rPr>
        <w:t xml:space="preserve"> či potřeby</w:t>
      </w:r>
      <w:r w:rsidRPr="0431ADCB">
        <w:rPr>
          <w:rFonts w:ascii="Tahoma" w:hAnsi="Tahoma" w:cs="Tahoma"/>
          <w:sz w:val="22"/>
          <w:szCs w:val="22"/>
        </w:rPr>
        <w:t xml:space="preserve"> včetně organizace dopravy po</w:t>
      </w:r>
      <w:r w:rsidR="1A12778A" w:rsidRPr="0431ADCB">
        <w:rPr>
          <w:rFonts w:ascii="Tahoma" w:hAnsi="Tahoma" w:cs="Tahoma"/>
          <w:sz w:val="22"/>
          <w:szCs w:val="22"/>
        </w:rPr>
        <w:t> </w:t>
      </w:r>
      <w:r w:rsidRPr="0431ADCB">
        <w:rPr>
          <w:rFonts w:ascii="Tahoma" w:hAnsi="Tahoma" w:cs="Tahoma"/>
          <w:sz w:val="22"/>
          <w:szCs w:val="22"/>
        </w:rPr>
        <w:t>dobu výstavby a</w:t>
      </w:r>
      <w:r w:rsidR="1A12778A" w:rsidRPr="0431ADCB">
        <w:rPr>
          <w:rFonts w:ascii="Tahoma" w:hAnsi="Tahoma" w:cs="Tahoma"/>
          <w:sz w:val="22"/>
          <w:szCs w:val="22"/>
        </w:rPr>
        <w:t> </w:t>
      </w:r>
      <w:r w:rsidRPr="0431ADCB">
        <w:rPr>
          <w:rFonts w:ascii="Tahoma" w:hAnsi="Tahoma" w:cs="Tahoma"/>
          <w:sz w:val="22"/>
          <w:szCs w:val="22"/>
        </w:rPr>
        <w:t>uvedení do</w:t>
      </w:r>
      <w:r w:rsidR="1A12778A" w:rsidRPr="0431ADCB">
        <w:rPr>
          <w:rFonts w:ascii="Tahoma" w:hAnsi="Tahoma" w:cs="Tahoma"/>
          <w:sz w:val="22"/>
          <w:szCs w:val="22"/>
        </w:rPr>
        <w:t> </w:t>
      </w:r>
      <w:r w:rsidRPr="0431ADCB">
        <w:rPr>
          <w:rFonts w:ascii="Tahoma" w:hAnsi="Tahoma" w:cs="Tahoma"/>
          <w:sz w:val="22"/>
          <w:szCs w:val="22"/>
        </w:rPr>
        <w:t>původního stavu včetně předání správci.</w:t>
      </w:r>
    </w:p>
    <w:p w14:paraId="1219CE20" w14:textId="77777777" w:rsidR="004A2DDB" w:rsidRDefault="004A2DDB" w:rsidP="007E3272">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7E3272">
      <w:pPr>
        <w:pStyle w:val="Smlouva-slo0"/>
        <w:numPr>
          <w:ilvl w:val="0"/>
          <w:numId w:val="9"/>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77777777" w:rsidR="004A2DDB" w:rsidRPr="004F5D2D" w:rsidRDefault="004A2DDB" w:rsidP="007E3272">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A1EE78E" w14:textId="77777777" w:rsidR="004A2DDB" w:rsidRDefault="004A2DDB" w:rsidP="007E3272">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77777777" w:rsidR="007361D2" w:rsidRDefault="00DC48CF" w:rsidP="007E3272">
      <w:pPr>
        <w:pStyle w:val="Smlouva-slo0"/>
        <w:numPr>
          <w:ilvl w:val="0"/>
          <w:numId w:val="9"/>
        </w:numPr>
        <w:tabs>
          <w:tab w:val="clear" w:pos="360"/>
        </w:tabs>
        <w:spacing w:line="240" w:lineRule="auto"/>
        <w:ind w:left="357" w:hanging="357"/>
        <w:rPr>
          <w:rFonts w:ascii="Tahoma" w:hAnsi="Tahoma" w:cs="Tahoma"/>
          <w:sz w:val="22"/>
          <w:szCs w:val="22"/>
        </w:rPr>
      </w:pPr>
      <w:r w:rsidRPr="00E41577">
        <w:rPr>
          <w:rFonts w:ascii="Tahoma" w:hAnsi="Tahoma" w:cs="Tahoma"/>
          <w:sz w:val="22"/>
          <w:szCs w:val="22"/>
        </w:rPr>
        <w:t xml:space="preserve">Zhotovitel je povinen informovat objednatele o poddodavatelích, kteří se budou podílet na realizaci díla, a to před zahájením plnění části díla tímto </w:t>
      </w:r>
      <w:r w:rsidRPr="008551FC">
        <w:rPr>
          <w:rFonts w:ascii="Tahoma" w:hAnsi="Tahoma" w:cs="Tahoma"/>
          <w:sz w:val="22"/>
          <w:szCs w:val="22"/>
        </w:rPr>
        <w:t xml:space="preserve">poddodavatelem </w:t>
      </w:r>
      <w:r w:rsidR="001B4AF4" w:rsidRPr="008551FC">
        <w:rPr>
          <w:rFonts w:ascii="Tahoma" w:hAnsi="Tahoma" w:cs="Tahoma"/>
          <w:sz w:val="22"/>
          <w:szCs w:val="22"/>
        </w:rPr>
        <w:t>a </w:t>
      </w:r>
      <w:r w:rsidRPr="008551FC">
        <w:rPr>
          <w:rFonts w:ascii="Tahoma" w:hAnsi="Tahoma" w:cs="Tahoma"/>
          <w:sz w:val="22"/>
          <w:szCs w:val="22"/>
        </w:rPr>
        <w:t>předat objednateli originály prohlášení poddodavatelů o součinnosti s koordinátorem BOZP, jehož vzor je přílohou č. 2 této smlouvy. Povinnost</w:t>
      </w:r>
      <w:r w:rsidR="001B4AF4" w:rsidRPr="008551FC">
        <w:rPr>
          <w:rFonts w:ascii="Tahoma" w:hAnsi="Tahoma" w:cs="Tahoma"/>
          <w:sz w:val="22"/>
          <w:szCs w:val="22"/>
        </w:rPr>
        <w:t xml:space="preserve"> identifikovat poddodavatele se </w:t>
      </w:r>
      <w:r w:rsidRPr="008551FC">
        <w:rPr>
          <w:rFonts w:ascii="Tahoma" w:hAnsi="Tahoma" w:cs="Tahoma"/>
          <w:sz w:val="22"/>
          <w:szCs w:val="22"/>
        </w:rPr>
        <w:t xml:space="preserve">považuje </w:t>
      </w:r>
      <w:r w:rsidRPr="00E41577">
        <w:rPr>
          <w:rFonts w:ascii="Tahoma" w:hAnsi="Tahoma" w:cs="Tahoma"/>
          <w:sz w:val="22"/>
          <w:szCs w:val="22"/>
        </w:rPr>
        <w:t>za splněnou, jsou-li tyto úda</w:t>
      </w:r>
      <w:r w:rsidR="001B4AF4">
        <w:rPr>
          <w:rFonts w:ascii="Tahoma" w:hAnsi="Tahoma" w:cs="Tahoma"/>
          <w:sz w:val="22"/>
          <w:szCs w:val="22"/>
        </w:rPr>
        <w:t>je uvedeny ve stavebním deníku.</w:t>
      </w:r>
    </w:p>
    <w:p w14:paraId="06569F52" w14:textId="00F16765" w:rsidR="00553DF7" w:rsidRPr="001B4AF4" w:rsidRDefault="00706AAB" w:rsidP="007E3272">
      <w:pPr>
        <w:pStyle w:val="Smlouva-slo0"/>
        <w:numPr>
          <w:ilvl w:val="0"/>
          <w:numId w:val="9"/>
        </w:numPr>
        <w:tabs>
          <w:tab w:val="clear" w:pos="360"/>
        </w:tabs>
        <w:spacing w:line="240" w:lineRule="auto"/>
        <w:ind w:left="357" w:hanging="357"/>
        <w:rPr>
          <w:rFonts w:ascii="Tahoma" w:hAnsi="Tahoma" w:cs="Tahoma"/>
          <w:sz w:val="22"/>
          <w:szCs w:val="22"/>
        </w:rPr>
      </w:pPr>
      <w:r w:rsidRPr="0024375D">
        <w:rPr>
          <w:rFonts w:ascii="Tahoma" w:hAnsi="Tahoma" w:cs="Tahoma"/>
          <w:sz w:val="22"/>
          <w:szCs w:val="22"/>
        </w:rPr>
        <w:t>Zhotovitel se zavazuje realizovat dílo prostřednictvím osob, kterými byla</w:t>
      </w:r>
      <w:r w:rsidR="001418FF">
        <w:rPr>
          <w:rFonts w:ascii="Tahoma" w:hAnsi="Tahoma" w:cs="Tahoma"/>
          <w:sz w:val="22"/>
          <w:szCs w:val="22"/>
        </w:rPr>
        <w:t xml:space="preserve"> v rámci 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w:t>
      </w:r>
      <w:r w:rsidRPr="008551FC">
        <w:rPr>
          <w:rFonts w:ascii="Tahoma" w:hAnsi="Tahoma" w:cs="Tahoma"/>
          <w:sz w:val="22"/>
          <w:szCs w:val="22"/>
        </w:rPr>
        <w:t xml:space="preserve">odborné osoby bude doložena doklady potřebnými k prokázání požadované kvalifikace </w:t>
      </w:r>
      <w:r w:rsidR="001B4AF4" w:rsidRPr="008551FC">
        <w:rPr>
          <w:rFonts w:ascii="Tahoma" w:hAnsi="Tahoma" w:cs="Tahoma"/>
          <w:sz w:val="22"/>
          <w:szCs w:val="22"/>
        </w:rPr>
        <w:t>a </w:t>
      </w:r>
      <w:r w:rsidRPr="008551FC">
        <w:rPr>
          <w:rFonts w:ascii="Tahoma" w:hAnsi="Tahoma" w:cs="Tahoma"/>
          <w:sz w:val="22"/>
          <w:szCs w:val="22"/>
        </w:rPr>
        <w:t xml:space="preserve">v případě, že odborná osoba je poddodavatelem zhotovitele, také originály prohlášení poddodavatelů o součinnosti s koordinátorem BOZP, jehož vzor je přílohou č. 2 této smlouvy. </w:t>
      </w:r>
      <w:r w:rsidRPr="0024375D">
        <w:rPr>
          <w:rFonts w:ascii="Tahoma" w:hAnsi="Tahoma" w:cs="Tahoma"/>
          <w:sz w:val="22"/>
          <w:szCs w:val="22"/>
        </w:rPr>
        <w:t xml:space="preserve">Objednatel vydá písemný souhlas se změnou odborné osoby do 14 kalendářních dnů od doručení žádosti a všech </w:t>
      </w:r>
      <w:r w:rsidRPr="0024375D">
        <w:rPr>
          <w:rFonts w:ascii="Tahoma" w:hAnsi="Tahoma" w:cs="Tahoma"/>
          <w:sz w:val="22"/>
          <w:szCs w:val="22"/>
        </w:rPr>
        <w:lastRenderedPageBreak/>
        <w:t>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442AC50F" w14:textId="77777777" w:rsidR="004A2DDB" w:rsidRPr="004F5D2D" w:rsidRDefault="004A2DDB" w:rsidP="007E3272">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7E3272">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4F5D2D" w:rsidRDefault="004A2DDB" w:rsidP="007E3272">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0C5829E9" w14:textId="77777777" w:rsidR="004A2DDB" w:rsidRDefault="004A2DDB" w:rsidP="007E3272">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je srozuměn s tím, že uhradí jakoukoliv opravu nebo výměnu plynoucí </w:t>
      </w:r>
      <w:proofErr w:type="gramStart"/>
      <w:r w:rsidRPr="004F5D2D">
        <w:rPr>
          <w:rFonts w:ascii="Tahoma" w:hAnsi="Tahoma" w:cs="Tahoma"/>
          <w:sz w:val="22"/>
          <w:szCs w:val="22"/>
        </w:rPr>
        <w:t>ze</w:t>
      </w:r>
      <w:proofErr w:type="gramEnd"/>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2D4C79D5" w14:textId="77777777" w:rsidR="00B02222" w:rsidRPr="008551FC" w:rsidRDefault="00B02222" w:rsidP="007E3272">
      <w:pPr>
        <w:pStyle w:val="Smlouva-slo0"/>
        <w:numPr>
          <w:ilvl w:val="0"/>
          <w:numId w:val="9"/>
        </w:numPr>
        <w:tabs>
          <w:tab w:val="clear" w:pos="360"/>
        </w:tabs>
        <w:spacing w:line="240" w:lineRule="auto"/>
        <w:ind w:left="357" w:hanging="357"/>
        <w:rPr>
          <w:rFonts w:ascii="Tahoma" w:hAnsi="Tahoma" w:cs="Tahoma"/>
          <w:sz w:val="22"/>
          <w:szCs w:val="22"/>
        </w:rPr>
      </w:pPr>
      <w:r w:rsidRPr="008551FC">
        <w:rPr>
          <w:rFonts w:ascii="Tahoma" w:hAnsi="Tahoma" w:cs="Tahoma"/>
          <w:sz w:val="22"/>
          <w:szCs w:val="22"/>
        </w:rPr>
        <w:t>Zhotovitel</w:t>
      </w:r>
      <w:r w:rsidRPr="008551FC">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69EA9DF8" w14:textId="77777777" w:rsidR="00B53A7B" w:rsidRPr="006C582F" w:rsidRDefault="00B53A7B" w:rsidP="007E3272">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68BB18C5" w14:textId="77777777" w:rsidR="004A2DDB" w:rsidRPr="004F5D2D" w:rsidRDefault="004A2DDB" w:rsidP="007E3272">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6CB22A0F" w14:textId="1DDE15C3" w:rsidR="004A2DDB" w:rsidRDefault="004A2DDB" w:rsidP="007E3272">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Bourací práce </w:t>
      </w:r>
      <w:r w:rsidR="00597B3E">
        <w:rPr>
          <w:rFonts w:ascii="Tahoma" w:hAnsi="Tahoma" w:cs="Tahoma"/>
          <w:sz w:val="22"/>
          <w:szCs w:val="22"/>
        </w:rPr>
        <w:t xml:space="preserve">způsobující </w:t>
      </w:r>
      <w:r w:rsidRPr="004F5D2D">
        <w:rPr>
          <w:rFonts w:ascii="Tahoma" w:hAnsi="Tahoma" w:cs="Tahoma"/>
          <w:sz w:val="22"/>
          <w:szCs w:val="22"/>
        </w:rPr>
        <w:t>hluk</w:t>
      </w:r>
      <w:r w:rsidR="00597B3E">
        <w:rPr>
          <w:rFonts w:ascii="Tahoma" w:hAnsi="Tahoma" w:cs="Tahoma"/>
          <w:sz w:val="22"/>
          <w:szCs w:val="22"/>
        </w:rPr>
        <w:t xml:space="preserve"> nebo</w:t>
      </w:r>
      <w:r w:rsidRPr="004F5D2D">
        <w:rPr>
          <w:rFonts w:ascii="Tahoma" w:hAnsi="Tahoma" w:cs="Tahoma"/>
          <w:sz w:val="22"/>
          <w:szCs w:val="22"/>
        </w:rPr>
        <w:t xml:space="preserve">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A048241" w14:textId="77777777" w:rsidR="001A3315" w:rsidRPr="00EF6117" w:rsidRDefault="001A3315" w:rsidP="007E3272">
      <w:pPr>
        <w:pStyle w:val="Smlouva-slo0"/>
        <w:numPr>
          <w:ilvl w:val="0"/>
          <w:numId w:val="9"/>
        </w:numPr>
        <w:spacing w:line="240" w:lineRule="auto"/>
        <w:rPr>
          <w:rFonts w:ascii="Tahoma" w:hAnsi="Tahoma" w:cs="Tahoma"/>
          <w:sz w:val="22"/>
          <w:szCs w:val="22"/>
        </w:rPr>
      </w:pPr>
      <w:r w:rsidRPr="000873A3">
        <w:rPr>
          <w:rFonts w:ascii="Tahoma" w:hAnsi="Tahoma" w:cs="Tahoma"/>
          <w:sz w:val="22"/>
          <w:szCs w:val="22"/>
        </w:rPr>
        <w:t xml:space="preserve">Zhotovitel je povinen umožnit výkon technického dozoru stavebníka, autorského dozoru </w:t>
      </w:r>
      <w:r w:rsidRPr="008551FC">
        <w:rPr>
          <w:rFonts w:ascii="Tahoma" w:hAnsi="Tahoma" w:cs="Tahoma"/>
          <w:sz w:val="22"/>
          <w:szCs w:val="22"/>
        </w:rPr>
        <w:t xml:space="preserve">projektanta </w:t>
      </w:r>
      <w:r w:rsidRPr="008551FC">
        <w:rPr>
          <w:rFonts w:ascii="Tahoma" w:hAnsi="Tahoma" w:cs="Tahoma"/>
          <w:snapToGrid/>
          <w:sz w:val="22"/>
          <w:szCs w:val="22"/>
        </w:rPr>
        <w:t>a výkon činnosti koordinátora BOZP</w:t>
      </w:r>
      <w:r w:rsidRPr="008551FC">
        <w:rPr>
          <w:rFonts w:ascii="Tahoma" w:hAnsi="Tahoma" w:cs="Tahoma"/>
          <w:sz w:val="22"/>
          <w:szCs w:val="22"/>
        </w:rPr>
        <w:t xml:space="preserve"> a umožnit </w:t>
      </w:r>
      <w:r w:rsidRPr="000873A3">
        <w:rPr>
          <w:rFonts w:ascii="Tahoma" w:hAnsi="Tahoma" w:cs="Tahoma"/>
          <w:sz w:val="22"/>
          <w:szCs w:val="22"/>
        </w:rPr>
        <w:t>osobám, které je vykonávají, vstup na stavbu a staveniště</w:t>
      </w:r>
      <w:r w:rsidRPr="00F850C3">
        <w:rPr>
          <w:rFonts w:ascii="Tahoma" w:hAnsi="Tahoma" w:cs="Tahoma"/>
          <w:iCs/>
          <w:sz w:val="22"/>
          <w:szCs w:val="22"/>
        </w:rPr>
        <w:t>.</w:t>
      </w:r>
    </w:p>
    <w:p w14:paraId="6A05B461" w14:textId="77777777" w:rsidR="00EF6117" w:rsidRPr="00EF6117" w:rsidRDefault="00EF6117" w:rsidP="007E3272">
      <w:pPr>
        <w:pStyle w:val="Smlouva-slo0"/>
        <w:numPr>
          <w:ilvl w:val="0"/>
          <w:numId w:val="9"/>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7E3272">
      <w:pPr>
        <w:pStyle w:val="Smlouva-slo0"/>
        <w:numPr>
          <w:ilvl w:val="0"/>
          <w:numId w:val="9"/>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77777777" w:rsidR="001609A0" w:rsidRPr="00AA3365" w:rsidRDefault="008F4914" w:rsidP="007E3272">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3166F1A" w14:textId="77777777" w:rsidR="001609A0" w:rsidRPr="00AA3365" w:rsidRDefault="009963DC" w:rsidP="007E3272">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4EB10F96" w14:textId="77777777" w:rsidR="001609A0" w:rsidRPr="008551FC" w:rsidRDefault="001609A0" w:rsidP="007E3272">
      <w:pPr>
        <w:pStyle w:val="Smlouva-slo0"/>
        <w:numPr>
          <w:ilvl w:val="0"/>
          <w:numId w:val="26"/>
        </w:numPr>
        <w:tabs>
          <w:tab w:val="clear" w:pos="360"/>
          <w:tab w:val="num" w:pos="720"/>
        </w:tabs>
        <w:spacing w:line="240" w:lineRule="auto"/>
        <w:ind w:left="714" w:hanging="357"/>
        <w:rPr>
          <w:rFonts w:ascii="Tahoma" w:hAnsi="Tahoma" w:cs="Tahoma"/>
          <w:snapToGrid/>
          <w:sz w:val="22"/>
          <w:szCs w:val="22"/>
        </w:rPr>
      </w:pPr>
      <w:r w:rsidRPr="008551FC">
        <w:rPr>
          <w:rFonts w:ascii="Tahoma" w:hAnsi="Tahoma" w:cs="Tahoma"/>
          <w:snapToGrid/>
          <w:sz w:val="22"/>
          <w:szCs w:val="22"/>
        </w:rPr>
        <w:t>koordinátorem BOZP,</w:t>
      </w:r>
    </w:p>
    <w:p w14:paraId="79AFD0D8" w14:textId="77777777" w:rsidR="00592867" w:rsidRPr="00AA3365" w:rsidRDefault="00710BB1" w:rsidP="007E3272">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68EBE92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3D5B57CD" w14:textId="77777777" w:rsidR="00002298" w:rsidRPr="008551FC"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 xml:space="preserve">Zhotovitel je povinen umožnit uvedeným </w:t>
      </w:r>
      <w:r w:rsidRPr="008551FC">
        <w:rPr>
          <w:rFonts w:ascii="Tahoma" w:hAnsi="Tahoma" w:cs="Tahoma"/>
          <w:sz w:val="22"/>
          <w:szCs w:val="22"/>
        </w:rPr>
        <w:t>osobám provedení kontroly realizovaných prací.</w:t>
      </w:r>
    </w:p>
    <w:p w14:paraId="744431E1" w14:textId="77777777" w:rsidR="00962017" w:rsidRPr="008551FC" w:rsidRDefault="00962017" w:rsidP="007E3272">
      <w:pPr>
        <w:widowControl w:val="0"/>
        <w:numPr>
          <w:ilvl w:val="0"/>
          <w:numId w:val="9"/>
        </w:numPr>
        <w:spacing w:before="60"/>
        <w:jc w:val="both"/>
        <w:rPr>
          <w:rFonts w:ascii="Tahoma" w:hAnsi="Tahoma" w:cs="Tahoma"/>
          <w:snapToGrid w:val="0"/>
          <w:sz w:val="22"/>
          <w:szCs w:val="22"/>
        </w:rPr>
      </w:pPr>
      <w:r w:rsidRPr="008551FC">
        <w:rPr>
          <w:rFonts w:ascii="Tahoma" w:hAnsi="Tahoma" w:cs="Tahoma"/>
          <w:snapToGrid w:val="0"/>
          <w:sz w:val="22"/>
          <w:szCs w:val="22"/>
        </w:rPr>
        <w:t xml:space="preserve">Osoba vykonávající technický dozor stavebníka </w:t>
      </w:r>
      <w:r w:rsidRPr="008551FC">
        <w:rPr>
          <w:rFonts w:ascii="Tahoma" w:hAnsi="Tahoma" w:cs="Tahoma"/>
          <w:sz w:val="22"/>
          <w:szCs w:val="22"/>
        </w:rPr>
        <w:t xml:space="preserve">a funkci koordinátora BOZP </w:t>
      </w:r>
      <w:r w:rsidRPr="008551FC">
        <w:rPr>
          <w:rFonts w:ascii="Tahoma" w:hAnsi="Tahoma" w:cs="Tahoma"/>
          <w:snapToGrid w:val="0"/>
          <w:sz w:val="22"/>
          <w:szCs w:val="22"/>
        </w:rPr>
        <w:t xml:space="preserve">je kromě </w:t>
      </w:r>
      <w:r w:rsidRPr="008551FC">
        <w:rPr>
          <w:rFonts w:ascii="Tahoma" w:hAnsi="Tahoma" w:cs="Tahoma"/>
          <w:snapToGrid w:val="0"/>
          <w:sz w:val="22"/>
          <w:szCs w:val="22"/>
        </w:rPr>
        <w:lastRenderedPageBreak/>
        <w:t xml:space="preserve">kontroly provádění díla oprávněna i ke kontrole dokumentace k realizaci stavby vypracované zhotovitelem, kontrole stavebního deníku, kontrole rozpočtů a faktur, kontrole hospodaření s odpady </w:t>
      </w:r>
      <w:r w:rsidRPr="008551FC">
        <w:rPr>
          <w:rFonts w:ascii="Tahoma" w:hAnsi="Tahoma" w:cs="Tahoma"/>
          <w:sz w:val="22"/>
          <w:szCs w:val="22"/>
        </w:rPr>
        <w:t xml:space="preserve">a rovněž ke kontrole bezpečnosti a ochrany zdraví při práci na staveništi </w:t>
      </w:r>
      <w:r w:rsidRPr="008551FC">
        <w:rPr>
          <w:rFonts w:ascii="Tahoma" w:hAnsi="Tahoma" w:cs="Tahoma"/>
          <w:snapToGrid w:val="0"/>
          <w:sz w:val="22"/>
          <w:szCs w:val="22"/>
        </w:rPr>
        <w:t xml:space="preserve">a k dalším úkonům vyplývajícím z příslušné smlouvy na zajištění výkonu inženýrské a investorské činnosti </w:t>
      </w:r>
      <w:r w:rsidRPr="008551FC">
        <w:rPr>
          <w:rFonts w:ascii="Tahoma" w:hAnsi="Tahoma" w:cs="Tahoma"/>
          <w:sz w:val="22"/>
          <w:szCs w:val="22"/>
        </w:rPr>
        <w:t>a výkonu koordinace bezpečnosti a ochrany zdraví při práci na staveništi</w:t>
      </w:r>
      <w:r w:rsidRPr="008551FC">
        <w:rPr>
          <w:rFonts w:ascii="Tahoma" w:hAnsi="Tahoma" w:cs="Tahoma"/>
          <w:snapToGrid w:val="0"/>
          <w:sz w:val="22"/>
          <w:szCs w:val="22"/>
        </w:rPr>
        <w:t xml:space="preserve"> při realizaci stavby.</w:t>
      </w:r>
    </w:p>
    <w:p w14:paraId="773A7FD8" w14:textId="77777777" w:rsidR="00936568" w:rsidRPr="004F5D2D" w:rsidRDefault="00A00511" w:rsidP="007E3272">
      <w:pPr>
        <w:pStyle w:val="Smlouva-slo0"/>
        <w:numPr>
          <w:ilvl w:val="0"/>
          <w:numId w:val="9"/>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7E3272">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7E3272">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7E3272">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7E3272">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6BF5AE22" w:rsidR="00DC078F" w:rsidRPr="004F5D2D" w:rsidRDefault="00DC078F" w:rsidP="007E3272">
      <w:pPr>
        <w:pStyle w:val="Smlouva-slo0"/>
        <w:numPr>
          <w:ilvl w:val="0"/>
          <w:numId w:val="9"/>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00D47658">
        <w:rPr>
          <w:rFonts w:ascii="Tahoma" w:hAnsi="Tahoma" w:cs="Tahoma"/>
          <w:sz w:val="22"/>
          <w:szCs w:val="22"/>
        </w:rPr>
        <w:t xml:space="preserve">písemně </w:t>
      </w:r>
      <w:r w:rsidRPr="004F5D2D">
        <w:rPr>
          <w:rFonts w:ascii="Tahoma" w:hAnsi="Tahoma" w:cs="Tahoma"/>
          <w:sz w:val="22"/>
          <w:szCs w:val="22"/>
        </w:rPr>
        <w:t>vyzve osobu vykonávající technický dozor stavebníka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77777777" w:rsidR="00DC078F" w:rsidRPr="009E450C" w:rsidRDefault="0DAD3DBC" w:rsidP="007E3272">
      <w:pPr>
        <w:pStyle w:val="Smlouva-slo0"/>
        <w:numPr>
          <w:ilvl w:val="0"/>
          <w:numId w:val="9"/>
        </w:numPr>
        <w:tabs>
          <w:tab w:val="clear" w:pos="360"/>
        </w:tabs>
        <w:spacing w:line="240" w:lineRule="auto"/>
        <w:ind w:left="357" w:hanging="357"/>
        <w:rPr>
          <w:rFonts w:ascii="Tahoma" w:hAnsi="Tahoma" w:cs="Tahoma"/>
          <w:sz w:val="22"/>
          <w:szCs w:val="22"/>
        </w:rPr>
      </w:pPr>
      <w:r w:rsidRPr="0431ADCB">
        <w:rPr>
          <w:rFonts w:ascii="Tahoma" w:hAnsi="Tahoma" w:cs="Tahoma"/>
          <w:sz w:val="22"/>
          <w:szCs w:val="22"/>
        </w:rPr>
        <w:t>Zhotovitel písemně vyzve kromě osoby vykonávají</w:t>
      </w:r>
      <w:r w:rsidR="76CB3464" w:rsidRPr="0431ADCB">
        <w:rPr>
          <w:rFonts w:ascii="Tahoma" w:hAnsi="Tahoma" w:cs="Tahoma"/>
          <w:sz w:val="22"/>
          <w:szCs w:val="22"/>
        </w:rPr>
        <w:t>cí technický dozor stavebníka i </w:t>
      </w:r>
      <w:r w:rsidRPr="0431ADCB">
        <w:rPr>
          <w:rFonts w:ascii="Tahoma" w:hAnsi="Tahoma" w:cs="Tahoma"/>
          <w:sz w:val="22"/>
          <w:szCs w:val="22"/>
        </w:rPr>
        <w:t>správce podzemních vedení a</w:t>
      </w:r>
      <w:r w:rsidR="76CB3464" w:rsidRPr="0431ADCB">
        <w:rPr>
          <w:rFonts w:ascii="Tahoma" w:hAnsi="Tahoma" w:cs="Tahoma"/>
          <w:sz w:val="22"/>
          <w:szCs w:val="22"/>
        </w:rPr>
        <w:t> </w:t>
      </w:r>
      <w:r w:rsidRPr="0431ADCB">
        <w:rPr>
          <w:rFonts w:ascii="Tahoma" w:hAnsi="Tahoma" w:cs="Tahoma"/>
          <w:sz w:val="22"/>
          <w:szCs w:val="22"/>
        </w:rPr>
        <w:t>inžený</w:t>
      </w:r>
      <w:r w:rsidR="76CB3464" w:rsidRPr="0431ADCB">
        <w:rPr>
          <w:rFonts w:ascii="Tahoma" w:hAnsi="Tahoma" w:cs="Tahoma"/>
          <w:sz w:val="22"/>
          <w:szCs w:val="22"/>
        </w:rPr>
        <w:t>rských sítí dotčených stavbou k </w:t>
      </w:r>
      <w:r w:rsidRPr="0431ADCB">
        <w:rPr>
          <w:rFonts w:ascii="Tahoma" w:hAnsi="Tahoma" w:cs="Tahoma"/>
          <w:sz w:val="22"/>
          <w:szCs w:val="22"/>
        </w:rPr>
        <w:t>jejich kontrole a</w:t>
      </w:r>
      <w:r w:rsidR="76CB3464" w:rsidRPr="0431ADCB">
        <w:rPr>
          <w:rFonts w:ascii="Tahoma" w:hAnsi="Tahoma" w:cs="Tahoma"/>
          <w:sz w:val="22"/>
          <w:szCs w:val="22"/>
        </w:rPr>
        <w:t> </w:t>
      </w:r>
      <w:r w:rsidRPr="0431ADCB">
        <w:rPr>
          <w:rFonts w:ascii="Tahoma" w:hAnsi="Tahoma" w:cs="Tahoma"/>
          <w:sz w:val="22"/>
          <w:szCs w:val="22"/>
        </w:rPr>
        <w:t>převzetí a</w:t>
      </w:r>
      <w:r w:rsidR="76CB3464" w:rsidRPr="0431ADCB">
        <w:rPr>
          <w:rFonts w:ascii="Tahoma" w:hAnsi="Tahoma" w:cs="Tahoma"/>
          <w:sz w:val="22"/>
          <w:szCs w:val="22"/>
        </w:rPr>
        <w:t> </w:t>
      </w:r>
      <w:r w:rsidRPr="0431ADCB">
        <w:rPr>
          <w:rFonts w:ascii="Tahoma" w:hAnsi="Tahoma" w:cs="Tahoma"/>
          <w:sz w:val="22"/>
          <w:szCs w:val="22"/>
        </w:rPr>
        <w:t>zjištěnou skutečnost nechá potvrdit zápisem ve</w:t>
      </w:r>
      <w:r w:rsidR="76CB3464" w:rsidRPr="0431ADCB">
        <w:rPr>
          <w:rFonts w:ascii="Tahoma" w:hAnsi="Tahoma" w:cs="Tahoma"/>
          <w:sz w:val="22"/>
          <w:szCs w:val="22"/>
        </w:rPr>
        <w:t> </w:t>
      </w:r>
      <w:r w:rsidRPr="0431ADCB">
        <w:rPr>
          <w:rFonts w:ascii="Tahoma" w:hAnsi="Tahoma" w:cs="Tahoma"/>
          <w:sz w:val="22"/>
          <w:szCs w:val="22"/>
        </w:rPr>
        <w:t>stavebním deníku. Zhotovitel před</w:t>
      </w:r>
      <w:r w:rsidR="76CB3464" w:rsidRPr="0431ADCB">
        <w:rPr>
          <w:rFonts w:ascii="Tahoma" w:hAnsi="Tahoma" w:cs="Tahoma"/>
          <w:sz w:val="22"/>
          <w:szCs w:val="22"/>
        </w:rPr>
        <w:t> </w:t>
      </w:r>
      <w:r w:rsidRPr="0431ADCB">
        <w:rPr>
          <w:rFonts w:ascii="Tahoma" w:hAnsi="Tahoma" w:cs="Tahoma"/>
          <w:sz w:val="22"/>
          <w:szCs w:val="22"/>
        </w:rPr>
        <w:t>jejich zakrytím zajistí na</w:t>
      </w:r>
      <w:r w:rsidR="76CB3464" w:rsidRPr="0431ADCB">
        <w:rPr>
          <w:rFonts w:ascii="Tahoma" w:hAnsi="Tahoma" w:cs="Tahoma"/>
          <w:sz w:val="22"/>
          <w:szCs w:val="22"/>
        </w:rPr>
        <w:t> </w:t>
      </w:r>
      <w:r w:rsidRPr="0431ADCB">
        <w:rPr>
          <w:rFonts w:ascii="Tahoma" w:hAnsi="Tahoma" w:cs="Tahoma"/>
          <w:sz w:val="22"/>
          <w:szCs w:val="22"/>
        </w:rPr>
        <w:t>své náklady geodetická zaměření, která nejpozději před</w:t>
      </w:r>
      <w:r w:rsidR="76CB3464" w:rsidRPr="0431ADCB">
        <w:rPr>
          <w:rFonts w:ascii="Tahoma" w:hAnsi="Tahoma" w:cs="Tahoma"/>
          <w:sz w:val="22"/>
          <w:szCs w:val="22"/>
        </w:rPr>
        <w:t> </w:t>
      </w:r>
      <w:r w:rsidRPr="0431ADCB">
        <w:rPr>
          <w:rFonts w:ascii="Tahoma" w:hAnsi="Tahoma" w:cs="Tahoma"/>
          <w:sz w:val="22"/>
          <w:szCs w:val="22"/>
        </w:rPr>
        <w:t>dokončením díla nebo jeho části předá objednateli.</w:t>
      </w:r>
    </w:p>
    <w:p w14:paraId="15C598BF" w14:textId="77777777" w:rsidR="00821A35" w:rsidRPr="008551FC" w:rsidRDefault="00821A35" w:rsidP="007E3272">
      <w:pPr>
        <w:pStyle w:val="Smlouva-slo0"/>
        <w:numPr>
          <w:ilvl w:val="0"/>
          <w:numId w:val="9"/>
        </w:numPr>
        <w:spacing w:line="240" w:lineRule="auto"/>
        <w:rPr>
          <w:rFonts w:ascii="Tahoma" w:hAnsi="Tahoma" w:cs="Tahoma"/>
          <w:snapToGrid/>
          <w:sz w:val="22"/>
          <w:szCs w:val="22"/>
        </w:rPr>
      </w:pPr>
      <w:r w:rsidRPr="008551FC">
        <w:rPr>
          <w:rFonts w:ascii="Tahoma" w:hAnsi="Tahoma" w:cs="Tahoma"/>
          <w:snapToGrid/>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881A28A" w14:textId="77777777" w:rsidR="00821A35" w:rsidRPr="008551FC" w:rsidRDefault="00821A35" w:rsidP="00821A35">
      <w:pPr>
        <w:pStyle w:val="Smlouva-slo0"/>
        <w:spacing w:before="60" w:line="240" w:lineRule="auto"/>
        <w:ind w:left="357"/>
        <w:rPr>
          <w:rFonts w:ascii="Tahoma" w:hAnsi="Tahoma" w:cs="Tahoma"/>
          <w:snapToGrid/>
          <w:sz w:val="22"/>
          <w:szCs w:val="22"/>
        </w:rPr>
      </w:pPr>
      <w:r w:rsidRPr="008551FC">
        <w:rPr>
          <w:rFonts w:ascii="Tahoma" w:hAnsi="Tahoma" w:cs="Tahoma"/>
          <w:snapToGrid/>
          <w:sz w:val="22"/>
          <w:szCs w:val="22"/>
        </w:rPr>
        <w:t>Zhotovitel je povinen zavázat k součinnosti s koordinátorem BOZP všechny své poddodavatele a osoby, které budou provádět činnosti na staveništi.</w:t>
      </w:r>
    </w:p>
    <w:p w14:paraId="00456918" w14:textId="77777777" w:rsidR="00821A35" w:rsidRPr="008551FC" w:rsidRDefault="05BFBD4C" w:rsidP="00821A35">
      <w:pPr>
        <w:pStyle w:val="Smlouva-slo0"/>
        <w:spacing w:before="60" w:line="240" w:lineRule="auto"/>
        <w:ind w:left="357"/>
      </w:pPr>
      <w:r w:rsidRPr="008551FC">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0143656" w14:textId="317786FC" w:rsidR="0431ADCB" w:rsidRDefault="0431ADCB" w:rsidP="0431ADCB">
      <w:pPr>
        <w:pStyle w:val="Smlouva3"/>
      </w:pPr>
    </w:p>
    <w:p w14:paraId="01DD72D9" w14:textId="064D4217" w:rsidR="00821A35" w:rsidRDefault="00821A35" w:rsidP="007E3272">
      <w:pPr>
        <w:pStyle w:val="Smlouva-slo0"/>
        <w:numPr>
          <w:ilvl w:val="0"/>
          <w:numId w:val="9"/>
        </w:numPr>
        <w:tabs>
          <w:tab w:val="clear" w:pos="360"/>
        </w:tabs>
        <w:spacing w:line="240" w:lineRule="auto"/>
        <w:ind w:left="357" w:hanging="357"/>
        <w:rPr>
          <w:rFonts w:ascii="Tahoma" w:hAnsi="Tahoma" w:cs="Tahoma"/>
          <w:snapToGrid/>
          <w:sz w:val="22"/>
          <w:szCs w:val="22"/>
        </w:rPr>
      </w:pPr>
      <w:r w:rsidRPr="008551FC">
        <w:rPr>
          <w:rFonts w:ascii="Tahoma" w:hAnsi="Tahoma" w:cs="Tahoma"/>
          <w:snapToGrid/>
          <w:sz w:val="22"/>
          <w:szCs w:val="22"/>
        </w:rPr>
        <w:lastRenderedPageBreak/>
        <w:t>Zhotovitel je povinen předat koordinátorovi BOZP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5CED32F0" w14:textId="3BA5050F" w:rsidR="009C7DDD" w:rsidRPr="009C7DDD" w:rsidRDefault="5BA25087" w:rsidP="007E3272">
      <w:pPr>
        <w:widowControl w:val="0"/>
        <w:numPr>
          <w:ilvl w:val="0"/>
          <w:numId w:val="9"/>
        </w:numPr>
        <w:spacing w:before="120"/>
        <w:jc w:val="both"/>
        <w:rPr>
          <w:rFonts w:ascii="Tahoma" w:hAnsi="Tahoma" w:cs="Tahoma"/>
          <w:sz w:val="22"/>
          <w:szCs w:val="22"/>
        </w:rPr>
      </w:pPr>
      <w:r w:rsidRPr="0431ADCB">
        <w:rPr>
          <w:rFonts w:ascii="Tahoma" w:hAnsi="Tahoma" w:cs="Tahoma"/>
          <w:sz w:val="22"/>
          <w:szCs w:val="22"/>
        </w:rPr>
        <w:t>Zhotovitel se zavazuje zúčastnit se na výzvu objednatele závěrečné kontrolní prohlídky stavby nebo místního šetření v rámci kolaudačního řízení podle stavebního zákona, pokud bude probíhat.</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319F7F1A" w14:textId="6B6120D6" w:rsidR="00D64B58" w:rsidRPr="00D64B58" w:rsidRDefault="1F2B1854" w:rsidP="007E3272">
      <w:pPr>
        <w:pStyle w:val="Smlouva3"/>
        <w:numPr>
          <w:ilvl w:val="2"/>
          <w:numId w:val="10"/>
        </w:numPr>
        <w:tabs>
          <w:tab w:val="clear" w:pos="360"/>
        </w:tabs>
        <w:ind w:left="357" w:hanging="357"/>
        <w:rPr>
          <w:rFonts w:ascii="Tahoma" w:hAnsi="Tahoma" w:cs="Tahoma"/>
          <w:sz w:val="22"/>
          <w:szCs w:val="22"/>
        </w:rPr>
      </w:pPr>
      <w:r w:rsidRPr="647474CC">
        <w:rPr>
          <w:rFonts w:ascii="Tahoma" w:hAnsi="Tahoma" w:cs="Tahoma"/>
          <w:sz w:val="22"/>
          <w:szCs w:val="22"/>
        </w:rPr>
        <w:t>Zhotovitel je povinen o</w:t>
      </w:r>
      <w:r w:rsidR="183C0E66" w:rsidRPr="647474CC">
        <w:rPr>
          <w:rFonts w:ascii="Tahoma" w:hAnsi="Tahoma" w:cs="Tahoma"/>
          <w:sz w:val="22"/>
          <w:szCs w:val="22"/>
        </w:rPr>
        <w:t> </w:t>
      </w:r>
      <w:r w:rsidRPr="647474CC">
        <w:rPr>
          <w:rFonts w:ascii="Tahoma" w:hAnsi="Tahoma" w:cs="Tahoma"/>
          <w:sz w:val="22"/>
          <w:szCs w:val="22"/>
        </w:rPr>
        <w:t>všech pracích a</w:t>
      </w:r>
      <w:r w:rsidR="183C0E66" w:rsidRPr="647474CC">
        <w:rPr>
          <w:rFonts w:ascii="Tahoma" w:hAnsi="Tahoma" w:cs="Tahoma"/>
          <w:sz w:val="22"/>
          <w:szCs w:val="22"/>
        </w:rPr>
        <w:t> </w:t>
      </w:r>
      <w:r w:rsidRPr="647474CC">
        <w:rPr>
          <w:rFonts w:ascii="Tahoma" w:hAnsi="Tahoma" w:cs="Tahoma"/>
          <w:sz w:val="22"/>
          <w:szCs w:val="22"/>
        </w:rPr>
        <w:t>činnostech prováděných v souvislosti s</w:t>
      </w:r>
      <w:r w:rsidR="183C0E66" w:rsidRPr="647474CC">
        <w:rPr>
          <w:rFonts w:ascii="Tahoma" w:hAnsi="Tahoma" w:cs="Tahoma"/>
          <w:sz w:val="22"/>
          <w:szCs w:val="22"/>
        </w:rPr>
        <w:t>e stavbou vést stavební deník v </w:t>
      </w:r>
      <w:r w:rsidRPr="647474CC">
        <w:rPr>
          <w:rFonts w:ascii="Tahoma" w:hAnsi="Tahoma" w:cs="Tahoma"/>
          <w:sz w:val="22"/>
          <w:szCs w:val="22"/>
        </w:rPr>
        <w:t>souladu se</w:t>
      </w:r>
      <w:r w:rsidR="183C0E66" w:rsidRPr="647474CC">
        <w:rPr>
          <w:rFonts w:ascii="Tahoma" w:hAnsi="Tahoma" w:cs="Tahoma"/>
          <w:sz w:val="22"/>
          <w:szCs w:val="22"/>
        </w:rPr>
        <w:t> </w:t>
      </w:r>
      <w:r w:rsidRPr="647474CC">
        <w:rPr>
          <w:rFonts w:ascii="Tahoma" w:hAnsi="Tahoma" w:cs="Tahoma"/>
          <w:sz w:val="22"/>
          <w:szCs w:val="22"/>
        </w:rPr>
        <w:t>stavebním zákonem. Stavební deník musí obsahovat veškeré obsahové náležitosti a</w:t>
      </w:r>
      <w:r w:rsidR="183C0E66" w:rsidRPr="647474CC">
        <w:rPr>
          <w:rFonts w:ascii="Tahoma" w:hAnsi="Tahoma" w:cs="Tahoma"/>
          <w:sz w:val="22"/>
          <w:szCs w:val="22"/>
        </w:rPr>
        <w:t> </w:t>
      </w:r>
      <w:r w:rsidRPr="647474CC">
        <w:rPr>
          <w:rFonts w:ascii="Tahoma" w:hAnsi="Tahoma" w:cs="Tahoma"/>
          <w:sz w:val="22"/>
          <w:szCs w:val="22"/>
        </w:rPr>
        <w:t>musí být veden způsobem dle</w:t>
      </w:r>
      <w:r w:rsidR="183C0E66" w:rsidRPr="647474CC">
        <w:rPr>
          <w:rFonts w:ascii="Tahoma" w:hAnsi="Tahoma" w:cs="Tahoma"/>
          <w:sz w:val="22"/>
          <w:szCs w:val="22"/>
        </w:rPr>
        <w:t> </w:t>
      </w:r>
      <w:r w:rsidRPr="647474CC">
        <w:rPr>
          <w:rFonts w:ascii="Tahoma" w:hAnsi="Tahoma" w:cs="Tahoma"/>
          <w:sz w:val="22"/>
          <w:szCs w:val="22"/>
        </w:rPr>
        <w:t>vyhlášky č.</w:t>
      </w:r>
      <w:r w:rsidR="183C0E66" w:rsidRPr="647474CC">
        <w:rPr>
          <w:rFonts w:ascii="Tahoma" w:hAnsi="Tahoma" w:cs="Tahoma"/>
          <w:sz w:val="22"/>
          <w:szCs w:val="22"/>
        </w:rPr>
        <w:t> </w:t>
      </w:r>
      <w:r w:rsidR="5D99312E" w:rsidRPr="647474CC">
        <w:rPr>
          <w:rFonts w:ascii="Tahoma" w:hAnsi="Tahoma" w:cs="Tahoma"/>
          <w:sz w:val="22"/>
          <w:szCs w:val="22"/>
        </w:rPr>
        <w:t>131/2024</w:t>
      </w:r>
      <w:r w:rsidR="183C0E66" w:rsidRPr="647474CC">
        <w:rPr>
          <w:rFonts w:ascii="Tahoma" w:hAnsi="Tahoma" w:cs="Tahoma"/>
          <w:sz w:val="22"/>
          <w:szCs w:val="22"/>
        </w:rPr>
        <w:t> </w:t>
      </w:r>
      <w:r w:rsidRPr="647474CC">
        <w:rPr>
          <w:rFonts w:ascii="Tahoma" w:hAnsi="Tahoma" w:cs="Tahoma"/>
          <w:sz w:val="22"/>
          <w:szCs w:val="22"/>
        </w:rPr>
        <w:t>Sb., o dokumentaci</w:t>
      </w:r>
      <w:r w:rsidR="07928D74" w:rsidRPr="647474CC">
        <w:rPr>
          <w:rFonts w:ascii="Tahoma" w:hAnsi="Tahoma" w:cs="Tahoma"/>
          <w:sz w:val="22"/>
          <w:szCs w:val="22"/>
        </w:rPr>
        <w:t xml:space="preserve"> staveb</w:t>
      </w:r>
      <w:r w:rsidR="7271A637" w:rsidRPr="647474CC">
        <w:rPr>
          <w:rFonts w:ascii="Tahoma" w:hAnsi="Tahoma" w:cs="Tahoma"/>
          <w:sz w:val="22"/>
          <w:szCs w:val="22"/>
        </w:rPr>
        <w:t>, ve znění pozdějších předpisů</w:t>
      </w:r>
      <w:r w:rsidR="38DEE991">
        <w:t xml:space="preserve"> </w:t>
      </w:r>
      <w:r w:rsidR="38DEE991" w:rsidRPr="647474CC">
        <w:rPr>
          <w:rFonts w:ascii="Tahoma" w:hAnsi="Tahoma" w:cs="Tahoma"/>
          <w:sz w:val="22"/>
          <w:szCs w:val="22"/>
        </w:rPr>
        <w:t>a předpisu tuto vyhlášku nahrazující</w:t>
      </w:r>
      <w:r w:rsidRPr="647474CC">
        <w:rPr>
          <w:rFonts w:ascii="Tahoma" w:hAnsi="Tahoma" w:cs="Tahoma"/>
          <w:sz w:val="22"/>
          <w:szCs w:val="22"/>
        </w:rPr>
        <w:t>.</w:t>
      </w:r>
    </w:p>
    <w:p w14:paraId="4EDBDA3B" w14:textId="77777777" w:rsidR="004A2DDB" w:rsidRDefault="004A2DDB" w:rsidP="007E3272">
      <w:pPr>
        <w:pStyle w:val="Smlouva3"/>
        <w:numPr>
          <w:ilvl w:val="2"/>
          <w:numId w:val="10"/>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79FFC8CB" w14:textId="4372621C" w:rsidR="009A7419" w:rsidRPr="009A7419" w:rsidRDefault="5E1F394F" w:rsidP="1B75D960">
      <w:pPr>
        <w:widowControl w:val="0"/>
        <w:numPr>
          <w:ilvl w:val="0"/>
          <w:numId w:val="1"/>
        </w:numPr>
        <w:spacing w:before="120"/>
        <w:jc w:val="both"/>
        <w:rPr>
          <w:rFonts w:ascii="Tahoma" w:hAnsi="Tahoma" w:cs="Tahoma"/>
          <w:sz w:val="22"/>
          <w:szCs w:val="22"/>
        </w:rPr>
      </w:pPr>
      <w:r w:rsidRPr="5B9B787D">
        <w:rPr>
          <w:rFonts w:ascii="Tahoma" w:hAnsi="Tahoma" w:cs="Tahoma"/>
          <w:sz w:val="22"/>
          <w:szCs w:val="22"/>
        </w:rPr>
        <w:t xml:space="preserve">Přejímací řízení </w:t>
      </w:r>
      <w:r w:rsidR="73138A85" w:rsidRPr="5B9B787D">
        <w:rPr>
          <w:rFonts w:ascii="Tahoma" w:hAnsi="Tahoma" w:cs="Tahoma"/>
          <w:sz w:val="22"/>
          <w:szCs w:val="22"/>
        </w:rPr>
        <w:t>dokončené stavby</w:t>
      </w:r>
      <w:r w:rsidR="38CEA44A" w:rsidRPr="5B9B787D">
        <w:rPr>
          <w:rFonts w:ascii="Tahoma" w:hAnsi="Tahoma" w:cs="Tahoma"/>
          <w:sz w:val="22"/>
          <w:szCs w:val="22"/>
        </w:rPr>
        <w:t xml:space="preserve"> </w:t>
      </w:r>
      <w:r w:rsidRPr="5B9B787D">
        <w:rPr>
          <w:rFonts w:ascii="Tahoma" w:hAnsi="Tahoma" w:cs="Tahoma"/>
          <w:sz w:val="22"/>
          <w:szCs w:val="22"/>
        </w:rPr>
        <w:t xml:space="preserve">bude objednatelem zahájeno </w:t>
      </w:r>
      <w:r w:rsidR="67B2F104" w:rsidRPr="5B9B787D">
        <w:rPr>
          <w:rFonts w:ascii="Tahoma" w:hAnsi="Tahoma" w:cs="Tahoma"/>
          <w:sz w:val="22"/>
          <w:szCs w:val="22"/>
        </w:rPr>
        <w:t>nejpozději poslední den doby plnění. V případě, že bude dílo dokončeno dříve, bude přejímací řízení objednatelem zahájeno do 10 pracovních dnů po obdržení písemné výzvy zhotovitele, nejpozději však poslední den doby plnění</w:t>
      </w:r>
      <w:r w:rsidRPr="5B9B787D">
        <w:rPr>
          <w:rFonts w:ascii="Tahoma" w:hAnsi="Tahoma" w:cs="Tahoma"/>
          <w:sz w:val="22"/>
          <w:szCs w:val="22"/>
        </w:rPr>
        <w:t xml:space="preserve">. Písemná výzva bude zaslána zhotovitelem také osobě vykonávající technický dozor stavebníka a dozor projektanta. </w:t>
      </w:r>
    </w:p>
    <w:p w14:paraId="096EA5FC" w14:textId="54A001FB" w:rsidR="00D64B58" w:rsidRPr="00CF5F93" w:rsidRDefault="004A2DDB" w:rsidP="1B75D960">
      <w:pPr>
        <w:widowControl w:val="0"/>
        <w:numPr>
          <w:ilvl w:val="0"/>
          <w:numId w:val="1"/>
        </w:numPr>
        <w:spacing w:before="120"/>
        <w:ind w:left="357" w:hanging="357"/>
        <w:jc w:val="both"/>
        <w:rPr>
          <w:rFonts w:ascii="Tahoma" w:hAnsi="Tahoma" w:cs="Tahoma"/>
          <w:sz w:val="22"/>
          <w:szCs w:val="22"/>
        </w:rPr>
      </w:pPr>
      <w:r w:rsidRPr="5B9B787D">
        <w:rPr>
          <w:rFonts w:ascii="Tahoma" w:hAnsi="Tahoma" w:cs="Tahoma"/>
          <w:sz w:val="22"/>
          <w:szCs w:val="22"/>
        </w:rPr>
        <w:t xml:space="preserve">Objednatel se zavazuje </w:t>
      </w:r>
      <w:r w:rsidR="3C90BF84" w:rsidRPr="5B9B787D">
        <w:rPr>
          <w:rFonts w:ascii="Tahoma" w:hAnsi="Tahoma" w:cs="Tahoma"/>
          <w:sz w:val="22"/>
          <w:szCs w:val="22"/>
        </w:rPr>
        <w:t xml:space="preserve">dokončené </w:t>
      </w:r>
      <w:r w:rsidRPr="5B9B787D">
        <w:rPr>
          <w:rFonts w:ascii="Tahoma" w:hAnsi="Tahoma" w:cs="Tahoma"/>
          <w:sz w:val="22"/>
          <w:szCs w:val="22"/>
        </w:rPr>
        <w:t xml:space="preserve">dílo převzít </w:t>
      </w:r>
      <w:r w:rsidR="1C72EA32" w:rsidRPr="5B9B787D">
        <w:rPr>
          <w:rFonts w:ascii="Tahoma" w:hAnsi="Tahoma" w:cs="Tahoma"/>
          <w:sz w:val="22"/>
          <w:szCs w:val="22"/>
        </w:rPr>
        <w:t>do </w:t>
      </w:r>
      <w:r w:rsidR="7D65FB1B" w:rsidRPr="5B9B787D">
        <w:rPr>
          <w:rFonts w:ascii="Tahoma" w:hAnsi="Tahoma" w:cs="Tahoma"/>
          <w:sz w:val="22"/>
          <w:szCs w:val="22"/>
        </w:rPr>
        <w:t xml:space="preserve">10 </w:t>
      </w:r>
      <w:r w:rsidR="4CFAFFA0" w:rsidRPr="5B9B787D">
        <w:rPr>
          <w:rFonts w:ascii="Tahoma" w:hAnsi="Tahoma" w:cs="Tahoma"/>
          <w:sz w:val="22"/>
          <w:szCs w:val="22"/>
        </w:rPr>
        <w:t xml:space="preserve">pracovních </w:t>
      </w:r>
      <w:r w:rsidR="7D65FB1B" w:rsidRPr="5B9B787D">
        <w:rPr>
          <w:rFonts w:ascii="Tahoma" w:hAnsi="Tahoma" w:cs="Tahoma"/>
          <w:sz w:val="22"/>
          <w:szCs w:val="22"/>
        </w:rPr>
        <w:t>dnů od</w:t>
      </w:r>
      <w:r w:rsidR="1C72EA32" w:rsidRPr="5B9B787D">
        <w:rPr>
          <w:rFonts w:ascii="Tahoma" w:hAnsi="Tahoma" w:cs="Tahoma"/>
          <w:sz w:val="22"/>
          <w:szCs w:val="22"/>
        </w:rPr>
        <w:t> </w:t>
      </w:r>
      <w:r w:rsidR="3565CCE4" w:rsidRPr="5B9B787D">
        <w:rPr>
          <w:rFonts w:ascii="Tahoma" w:hAnsi="Tahoma" w:cs="Tahoma"/>
          <w:sz w:val="22"/>
          <w:szCs w:val="22"/>
        </w:rPr>
        <w:t>doručení výzvy zhotovitele</w:t>
      </w:r>
      <w:r w:rsidR="4CFAFFA0" w:rsidRPr="5B9B787D">
        <w:rPr>
          <w:rFonts w:ascii="Tahoma" w:hAnsi="Tahoma" w:cs="Tahoma"/>
          <w:sz w:val="22"/>
          <w:szCs w:val="22"/>
        </w:rPr>
        <w:t xml:space="preserve"> v případě, že dílo bude předáno bez vad a nedodělků bránících jeho řádnému užívání</w:t>
      </w:r>
      <w:r w:rsidR="3C90BF84" w:rsidRPr="5B9B787D">
        <w:rPr>
          <w:rFonts w:ascii="Tahoma" w:hAnsi="Tahoma" w:cs="Tahoma"/>
          <w:sz w:val="22"/>
          <w:szCs w:val="22"/>
        </w:rPr>
        <w:t>.</w:t>
      </w:r>
      <w:r w:rsidR="3565CCE4" w:rsidRPr="5B9B787D">
        <w:rPr>
          <w:rFonts w:ascii="Tahoma" w:hAnsi="Tahoma" w:cs="Tahoma"/>
          <w:sz w:val="22"/>
          <w:szCs w:val="22"/>
        </w:rPr>
        <w:t xml:space="preserve"> </w:t>
      </w:r>
      <w:r w:rsidR="404EB285" w:rsidRPr="5B9B787D">
        <w:rPr>
          <w:rFonts w:ascii="Tahoma" w:hAnsi="Tahoma" w:cs="Tahoma"/>
          <w:sz w:val="22"/>
          <w:szCs w:val="22"/>
        </w:rPr>
        <w:t xml:space="preserve">Pokud objednatel dílo nepřevezme, protože dílo obsahuje vady nebo nedodělky bránící jeho řádnému užívání, je povinen tyto vady a nedodělky v předávacím protokolu specifikovat. </w:t>
      </w:r>
      <w:r w:rsidR="4CFAFFA0" w:rsidRPr="5B9B787D">
        <w:rPr>
          <w:rFonts w:ascii="Tahoma" w:hAnsi="Tahoma" w:cs="Tahoma"/>
          <w:sz w:val="22"/>
          <w:szCs w:val="22"/>
        </w:rPr>
        <w:t>Doba od zahájení přejímacího řízení do převzetí díla (případně nepřevzetí z důvodu vad nebo nedodělků bránících jeho řádnému užívání) se nepočítá do doby plnění dle čl. IV odst. 1 této smlouvy.</w:t>
      </w:r>
    </w:p>
    <w:p w14:paraId="74E27129" w14:textId="77777777" w:rsidR="00D64B58" w:rsidRPr="00AA3365" w:rsidRDefault="004A2DDB" w:rsidP="1B75D960">
      <w:pPr>
        <w:widowControl w:val="0"/>
        <w:numPr>
          <w:ilvl w:val="0"/>
          <w:numId w:val="1"/>
        </w:numPr>
        <w:spacing w:before="120"/>
        <w:ind w:left="357" w:hanging="357"/>
        <w:jc w:val="both"/>
        <w:rPr>
          <w:rFonts w:ascii="Tahoma" w:hAnsi="Tahoma" w:cs="Tahoma"/>
          <w:sz w:val="22"/>
          <w:szCs w:val="22"/>
        </w:rPr>
      </w:pPr>
      <w:r w:rsidRPr="1B75D960">
        <w:rPr>
          <w:rFonts w:ascii="Tahoma" w:hAnsi="Tahoma" w:cs="Tahoma"/>
          <w:sz w:val="22"/>
          <w:szCs w:val="22"/>
        </w:rPr>
        <w:t>O předání a</w:t>
      </w:r>
      <w:r w:rsidR="00017CD9" w:rsidRPr="1B75D960">
        <w:rPr>
          <w:rFonts w:ascii="Tahoma" w:hAnsi="Tahoma" w:cs="Tahoma"/>
          <w:sz w:val="22"/>
          <w:szCs w:val="22"/>
        </w:rPr>
        <w:t> </w:t>
      </w:r>
      <w:r w:rsidRPr="1B75D960">
        <w:rPr>
          <w:rFonts w:ascii="Tahoma" w:hAnsi="Tahoma" w:cs="Tahoma"/>
          <w:sz w:val="22"/>
          <w:szCs w:val="22"/>
        </w:rPr>
        <w:t xml:space="preserve">převzetí díla </w:t>
      </w:r>
      <w:r w:rsidR="00543264" w:rsidRPr="1B75D960">
        <w:rPr>
          <w:rFonts w:ascii="Tahoma" w:hAnsi="Tahoma" w:cs="Tahoma"/>
          <w:sz w:val="22"/>
          <w:szCs w:val="22"/>
        </w:rPr>
        <w:t>bude sepsán protokol mezi objednatelem a zhotovitelem</w:t>
      </w:r>
      <w:r w:rsidR="00D64B58" w:rsidRPr="1B75D960">
        <w:rPr>
          <w:rFonts w:ascii="Tahoma" w:hAnsi="Tahoma" w:cs="Tahoma"/>
          <w:sz w:val="22"/>
          <w:szCs w:val="22"/>
        </w:rPr>
        <w:t>.</w:t>
      </w:r>
      <w:r w:rsidR="0049362B" w:rsidRPr="1B75D960">
        <w:rPr>
          <w:rFonts w:ascii="Tahoma" w:hAnsi="Tahoma" w:cs="Tahoma"/>
          <w:sz w:val="22"/>
          <w:szCs w:val="22"/>
        </w:rPr>
        <w:t xml:space="preserve"> Protokol připraví</w:t>
      </w:r>
      <w:r w:rsidR="00543264" w:rsidRPr="1B75D960">
        <w:rPr>
          <w:rFonts w:ascii="Tahoma" w:hAnsi="Tahoma" w:cs="Tahoma"/>
          <w:sz w:val="22"/>
          <w:szCs w:val="22"/>
        </w:rPr>
        <w:t xml:space="preserve"> a sepíše </w:t>
      </w:r>
      <w:r w:rsidR="00AD37BE" w:rsidRPr="1B75D960">
        <w:rPr>
          <w:rFonts w:ascii="Tahoma" w:hAnsi="Tahoma" w:cs="Tahoma"/>
          <w:sz w:val="22"/>
          <w:szCs w:val="22"/>
        </w:rPr>
        <w:t>osoba vykonávající technický dozor stavebníka</w:t>
      </w:r>
      <w:r w:rsidR="00D64B58" w:rsidRPr="1B75D960">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7E3272">
      <w:pPr>
        <w:pStyle w:val="Smlouva-slo0"/>
        <w:numPr>
          <w:ilvl w:val="2"/>
          <w:numId w:val="11"/>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7E3272">
      <w:pPr>
        <w:pStyle w:val="Smlouva-slo0"/>
        <w:numPr>
          <w:ilvl w:val="2"/>
          <w:numId w:val="11"/>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7E3272">
      <w:pPr>
        <w:pStyle w:val="Smlouva-slo0"/>
        <w:numPr>
          <w:ilvl w:val="2"/>
          <w:numId w:val="11"/>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122A8D26" w14:textId="77777777" w:rsidR="004A2DDB" w:rsidRPr="00583E2E" w:rsidRDefault="004A2DDB" w:rsidP="007E3272">
      <w:pPr>
        <w:pStyle w:val="Smlouva-slo0"/>
        <w:numPr>
          <w:ilvl w:val="2"/>
          <w:numId w:val="11"/>
        </w:numPr>
        <w:tabs>
          <w:tab w:val="clear" w:pos="737"/>
          <w:tab w:val="left" w:pos="714"/>
        </w:tabs>
        <w:spacing w:before="60" w:line="240" w:lineRule="auto"/>
        <w:ind w:left="714" w:hanging="357"/>
        <w:rPr>
          <w:rFonts w:ascii="Tahoma" w:hAnsi="Tahoma" w:cs="Tahoma"/>
          <w:sz w:val="22"/>
          <w:szCs w:val="22"/>
        </w:rPr>
      </w:pPr>
      <w:r w:rsidRPr="0431ADCB">
        <w:rPr>
          <w:rFonts w:ascii="Tahoma" w:hAnsi="Tahoma" w:cs="Tahoma"/>
          <w:sz w:val="22"/>
          <w:szCs w:val="22"/>
        </w:rPr>
        <w:t>datum vydání a</w:t>
      </w:r>
      <w:r w:rsidR="1C72EA32" w:rsidRPr="0431ADCB">
        <w:rPr>
          <w:rFonts w:ascii="Tahoma" w:hAnsi="Tahoma" w:cs="Tahoma"/>
          <w:sz w:val="22"/>
          <w:szCs w:val="22"/>
        </w:rPr>
        <w:t> </w:t>
      </w:r>
      <w:r w:rsidRPr="0431ADCB">
        <w:rPr>
          <w:rFonts w:ascii="Tahoma" w:hAnsi="Tahoma" w:cs="Tahoma"/>
          <w:sz w:val="22"/>
          <w:szCs w:val="22"/>
        </w:rPr>
        <w:t>číslo stavebního povolení/souhlasu stavebního úřadu s provedením ohlášené stavby</w:t>
      </w:r>
    </w:p>
    <w:p w14:paraId="0575A3AE" w14:textId="4B263574" w:rsidR="004A2DDB" w:rsidRPr="004F5D2D" w:rsidRDefault="5E1F394F" w:rsidP="007E3272">
      <w:pPr>
        <w:pStyle w:val="Smlouva-slo0"/>
        <w:numPr>
          <w:ilvl w:val="2"/>
          <w:numId w:val="11"/>
        </w:numPr>
        <w:tabs>
          <w:tab w:val="clear" w:pos="737"/>
          <w:tab w:val="left" w:pos="714"/>
        </w:tabs>
        <w:spacing w:before="60" w:line="240" w:lineRule="auto"/>
        <w:ind w:left="714" w:hanging="357"/>
        <w:rPr>
          <w:rFonts w:ascii="Tahoma" w:hAnsi="Tahoma" w:cs="Tahoma"/>
          <w:sz w:val="22"/>
          <w:szCs w:val="22"/>
        </w:rPr>
      </w:pPr>
      <w:r w:rsidRPr="0431ADCB">
        <w:rPr>
          <w:rFonts w:ascii="Tahoma" w:hAnsi="Tahoma" w:cs="Tahoma"/>
          <w:sz w:val="22"/>
          <w:szCs w:val="22"/>
        </w:rPr>
        <w:t>datum</w:t>
      </w:r>
      <w:r w:rsidR="004A2DDB" w:rsidRPr="0431ADCB">
        <w:rPr>
          <w:rFonts w:ascii="Tahoma" w:hAnsi="Tahoma" w:cs="Tahoma"/>
          <w:sz w:val="22"/>
          <w:szCs w:val="22"/>
        </w:rPr>
        <w:t xml:space="preserve"> vyklizení staveniště,</w:t>
      </w:r>
    </w:p>
    <w:p w14:paraId="0D14F885" w14:textId="77777777" w:rsidR="004A2DDB" w:rsidRPr="004F5D2D" w:rsidRDefault="004A2DDB" w:rsidP="007E3272">
      <w:pPr>
        <w:pStyle w:val="Smlouva-slo0"/>
        <w:numPr>
          <w:ilvl w:val="2"/>
          <w:numId w:val="11"/>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7E3272">
      <w:pPr>
        <w:pStyle w:val="Smlouva-slo0"/>
        <w:numPr>
          <w:ilvl w:val="2"/>
          <w:numId w:val="11"/>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13DD7A96" w:rsidR="004A2DDB" w:rsidRPr="004F5D2D" w:rsidRDefault="009A7419" w:rsidP="007E3272">
      <w:pPr>
        <w:pStyle w:val="Smlouva-slo0"/>
        <w:numPr>
          <w:ilvl w:val="2"/>
          <w:numId w:val="11"/>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lastRenderedPageBreak/>
        <w:t>datum</w:t>
      </w:r>
      <w:r w:rsidR="004A2DDB" w:rsidRPr="004F5D2D">
        <w:rPr>
          <w:rFonts w:ascii="Tahoma" w:hAnsi="Tahoma" w:cs="Tahoma"/>
          <w:sz w:val="22"/>
          <w:szCs w:val="22"/>
        </w:rPr>
        <w:t xml:space="preserve"> zahájení a</w:t>
      </w:r>
      <w:r w:rsidR="00017CD9">
        <w:rPr>
          <w:rFonts w:ascii="Tahoma" w:hAnsi="Tahoma" w:cs="Tahoma"/>
          <w:sz w:val="22"/>
          <w:szCs w:val="22"/>
        </w:rPr>
        <w:t> </w:t>
      </w:r>
      <w:r w:rsidR="004A2DDB" w:rsidRPr="004F5D2D">
        <w:rPr>
          <w:rFonts w:ascii="Tahoma" w:hAnsi="Tahoma" w:cs="Tahoma"/>
          <w:sz w:val="22"/>
          <w:szCs w:val="22"/>
        </w:rPr>
        <w:t>dokončení prací na zhotovovaném díle,</w:t>
      </w:r>
    </w:p>
    <w:p w14:paraId="7246120B" w14:textId="31AD5C2B" w:rsidR="004A2DDB" w:rsidRPr="004F5D2D" w:rsidRDefault="004A2DDB" w:rsidP="007E3272">
      <w:pPr>
        <w:pStyle w:val="Smlouva-slo0"/>
        <w:numPr>
          <w:ilvl w:val="2"/>
          <w:numId w:val="11"/>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r w:rsidR="009A7419">
        <w:rPr>
          <w:rFonts w:ascii="Tahoma" w:hAnsi="Tahoma" w:cs="Tahoma"/>
          <w:sz w:val="22"/>
          <w:szCs w:val="22"/>
        </w:rPr>
        <w:t xml:space="preserve"> od zhotovitele</w:t>
      </w:r>
      <w:r w:rsidRPr="004F5D2D">
        <w:rPr>
          <w:rFonts w:ascii="Tahoma" w:hAnsi="Tahoma" w:cs="Tahoma"/>
          <w:sz w:val="22"/>
          <w:szCs w:val="22"/>
        </w:rPr>
        <w:t>,</w:t>
      </w:r>
    </w:p>
    <w:p w14:paraId="052F2EEE" w14:textId="77777777" w:rsidR="004A2DDB" w:rsidRPr="004F5D2D" w:rsidRDefault="004A2DDB" w:rsidP="007E3272">
      <w:pPr>
        <w:pStyle w:val="Smlouva-slo0"/>
        <w:numPr>
          <w:ilvl w:val="2"/>
          <w:numId w:val="11"/>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7E3272">
      <w:pPr>
        <w:pStyle w:val="Smlouva-slo0"/>
        <w:numPr>
          <w:ilvl w:val="2"/>
          <w:numId w:val="11"/>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7E3272">
      <w:pPr>
        <w:pStyle w:val="Smlouva-slo0"/>
        <w:numPr>
          <w:ilvl w:val="2"/>
          <w:numId w:val="11"/>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32B47EFF" w:rsidR="004A2DDB" w:rsidRPr="004F5D2D" w:rsidRDefault="00017CD9" w:rsidP="007E3272">
      <w:pPr>
        <w:pStyle w:val="Smlouva-slo0"/>
        <w:numPr>
          <w:ilvl w:val="2"/>
          <w:numId w:val="11"/>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560F4035" w14:textId="77777777" w:rsidR="004A2DDB" w:rsidRPr="004F5D2D" w:rsidRDefault="004A2DDB" w:rsidP="1B75D960">
      <w:pPr>
        <w:widowControl w:val="0"/>
        <w:numPr>
          <w:ilvl w:val="0"/>
          <w:numId w:val="1"/>
        </w:numPr>
        <w:spacing w:before="120"/>
        <w:ind w:left="426" w:hanging="426"/>
        <w:jc w:val="both"/>
        <w:rPr>
          <w:rFonts w:ascii="Tahoma" w:hAnsi="Tahoma" w:cs="Tahoma"/>
          <w:sz w:val="22"/>
          <w:szCs w:val="22"/>
        </w:rPr>
      </w:pPr>
      <w:r w:rsidRPr="1B75D960">
        <w:rPr>
          <w:rFonts w:ascii="Tahoma" w:hAnsi="Tahoma" w:cs="Tahoma"/>
          <w:sz w:val="22"/>
          <w:szCs w:val="22"/>
        </w:rPr>
        <w:t>Zhotovitel je povinen provést předepsané zkoušky dle</w:t>
      </w:r>
      <w:r w:rsidR="00017CD9" w:rsidRPr="1B75D960">
        <w:rPr>
          <w:rFonts w:ascii="Tahoma" w:hAnsi="Tahoma" w:cs="Tahoma"/>
          <w:sz w:val="22"/>
          <w:szCs w:val="22"/>
        </w:rPr>
        <w:t> </w:t>
      </w:r>
      <w:r w:rsidRPr="1B75D960">
        <w:rPr>
          <w:rFonts w:ascii="Tahoma" w:hAnsi="Tahoma" w:cs="Tahoma"/>
          <w:sz w:val="22"/>
          <w:szCs w:val="22"/>
        </w:rPr>
        <w:t>platných právních předpisů a technických norem. Úspěšné provede</w:t>
      </w:r>
      <w:r w:rsidR="00017CD9" w:rsidRPr="1B75D960">
        <w:rPr>
          <w:rFonts w:ascii="Tahoma" w:hAnsi="Tahoma" w:cs="Tahoma"/>
          <w:sz w:val="22"/>
          <w:szCs w:val="22"/>
        </w:rPr>
        <w:t xml:space="preserve">ní těchto zkoušek je podmínkou </w:t>
      </w:r>
      <w:r w:rsidRPr="1B75D960">
        <w:rPr>
          <w:rFonts w:ascii="Tahoma" w:hAnsi="Tahoma" w:cs="Tahoma"/>
          <w:sz w:val="22"/>
          <w:szCs w:val="22"/>
        </w:rPr>
        <w:t>převzetí díla.</w:t>
      </w:r>
    </w:p>
    <w:p w14:paraId="221F1955" w14:textId="2BFF3B01" w:rsidR="004A2DDB" w:rsidRPr="004F5D2D" w:rsidRDefault="004A2DDB" w:rsidP="1B75D960">
      <w:pPr>
        <w:widowControl w:val="0"/>
        <w:numPr>
          <w:ilvl w:val="0"/>
          <w:numId w:val="1"/>
        </w:numPr>
        <w:spacing w:before="120"/>
        <w:ind w:left="357" w:hanging="357"/>
        <w:jc w:val="both"/>
        <w:rPr>
          <w:rFonts w:ascii="Tahoma" w:hAnsi="Tahoma" w:cs="Tahoma"/>
          <w:sz w:val="22"/>
          <w:szCs w:val="22"/>
        </w:rPr>
      </w:pPr>
      <w:r w:rsidRPr="1B75D960">
        <w:rPr>
          <w:rFonts w:ascii="Tahoma" w:hAnsi="Tahoma" w:cs="Tahoma"/>
          <w:sz w:val="22"/>
          <w:szCs w:val="22"/>
        </w:rPr>
        <w:t>Doklady o</w:t>
      </w:r>
      <w:r w:rsidR="1C72EA32" w:rsidRPr="1B75D960">
        <w:rPr>
          <w:rFonts w:ascii="Tahoma" w:hAnsi="Tahoma" w:cs="Tahoma"/>
          <w:sz w:val="22"/>
          <w:szCs w:val="22"/>
        </w:rPr>
        <w:t> </w:t>
      </w:r>
      <w:r w:rsidRPr="1B75D960">
        <w:rPr>
          <w:rFonts w:ascii="Tahoma" w:hAnsi="Tahoma" w:cs="Tahoma"/>
          <w:sz w:val="22"/>
          <w:szCs w:val="22"/>
        </w:rPr>
        <w:t>řádném provedení díla dle technických norem a</w:t>
      </w:r>
      <w:r w:rsidR="1C72EA32" w:rsidRPr="1B75D960">
        <w:rPr>
          <w:rFonts w:ascii="Tahoma" w:hAnsi="Tahoma" w:cs="Tahoma"/>
          <w:sz w:val="22"/>
          <w:szCs w:val="22"/>
        </w:rPr>
        <w:t> předpisů, o </w:t>
      </w:r>
      <w:r w:rsidRPr="1B75D960">
        <w:rPr>
          <w:rFonts w:ascii="Tahoma" w:hAnsi="Tahoma" w:cs="Tahoma"/>
          <w:sz w:val="22"/>
          <w:szCs w:val="22"/>
        </w:rPr>
        <w:t>provedených zkouškách, atestech a</w:t>
      </w:r>
      <w:r w:rsidR="1C72EA32" w:rsidRPr="1B75D960">
        <w:rPr>
          <w:rFonts w:ascii="Tahoma" w:hAnsi="Tahoma" w:cs="Tahoma"/>
          <w:sz w:val="22"/>
          <w:szCs w:val="22"/>
        </w:rPr>
        <w:t> </w:t>
      </w:r>
      <w:r w:rsidRPr="1B75D960">
        <w:rPr>
          <w:rFonts w:ascii="Tahoma" w:hAnsi="Tahoma" w:cs="Tahoma"/>
          <w:sz w:val="22"/>
          <w:szCs w:val="22"/>
        </w:rPr>
        <w:t>další dokumentaci podle t</w:t>
      </w:r>
      <w:r w:rsidR="1C72EA32" w:rsidRPr="1B75D960">
        <w:rPr>
          <w:rFonts w:ascii="Tahoma" w:hAnsi="Tahoma" w:cs="Tahoma"/>
          <w:sz w:val="22"/>
          <w:szCs w:val="22"/>
        </w:rPr>
        <w:t>éto smlouvy včetně prohlášení o </w:t>
      </w:r>
      <w:r w:rsidRPr="1B75D960">
        <w:rPr>
          <w:rFonts w:ascii="Tahoma" w:hAnsi="Tahoma" w:cs="Tahoma"/>
          <w:sz w:val="22"/>
          <w:szCs w:val="22"/>
        </w:rPr>
        <w:t>shodě a</w:t>
      </w:r>
      <w:r w:rsidR="1C72EA32" w:rsidRPr="1B75D960">
        <w:rPr>
          <w:rFonts w:ascii="Tahoma" w:hAnsi="Tahoma" w:cs="Tahoma"/>
          <w:sz w:val="22"/>
          <w:szCs w:val="22"/>
        </w:rPr>
        <w:t> </w:t>
      </w:r>
      <w:r w:rsidRPr="1B75D960">
        <w:rPr>
          <w:rFonts w:ascii="Tahoma" w:hAnsi="Tahoma" w:cs="Tahoma"/>
          <w:sz w:val="22"/>
          <w:szCs w:val="22"/>
        </w:rPr>
        <w:t>dokladů nutných k získání kolaudačního</w:t>
      </w:r>
      <w:r w:rsidR="38CEA44A" w:rsidRPr="1B75D960">
        <w:rPr>
          <w:rFonts w:ascii="Tahoma" w:hAnsi="Tahoma" w:cs="Tahoma"/>
          <w:sz w:val="22"/>
          <w:szCs w:val="22"/>
        </w:rPr>
        <w:t xml:space="preserve"> </w:t>
      </w:r>
      <w:r w:rsidRPr="1B75D960">
        <w:rPr>
          <w:rFonts w:ascii="Tahoma" w:hAnsi="Tahoma" w:cs="Tahoma"/>
          <w:sz w:val="22"/>
          <w:szCs w:val="22"/>
        </w:rPr>
        <w:t>rozhodnutí</w:t>
      </w:r>
      <w:r w:rsidR="4C6BAC45" w:rsidRPr="1B75D960">
        <w:rPr>
          <w:rFonts w:ascii="Tahoma" w:hAnsi="Tahoma" w:cs="Tahoma"/>
          <w:sz w:val="22"/>
          <w:szCs w:val="22"/>
        </w:rPr>
        <w:t>,</w:t>
      </w:r>
      <w:r w:rsidRPr="1B75D960">
        <w:rPr>
          <w:rFonts w:ascii="Tahoma" w:hAnsi="Tahoma" w:cs="Tahoma"/>
          <w:sz w:val="22"/>
          <w:szCs w:val="22"/>
        </w:rPr>
        <w:t xml:space="preserve"> zhotovitel předá objednateli při</w:t>
      </w:r>
      <w:r w:rsidR="1C72EA32" w:rsidRPr="1B75D960">
        <w:rPr>
          <w:rFonts w:ascii="Tahoma" w:hAnsi="Tahoma" w:cs="Tahoma"/>
          <w:sz w:val="22"/>
          <w:szCs w:val="22"/>
        </w:rPr>
        <w:t> </w:t>
      </w:r>
      <w:r w:rsidRPr="1B75D960">
        <w:rPr>
          <w:rFonts w:ascii="Tahoma" w:hAnsi="Tahoma" w:cs="Tahoma"/>
          <w:sz w:val="22"/>
          <w:szCs w:val="22"/>
        </w:rPr>
        <w:t>předání díla. Pokud zhotovitel objednateli doklady dle</w:t>
      </w:r>
      <w:r w:rsidR="1C72EA32" w:rsidRPr="1B75D960">
        <w:rPr>
          <w:rFonts w:ascii="Tahoma" w:hAnsi="Tahoma" w:cs="Tahoma"/>
          <w:sz w:val="22"/>
          <w:szCs w:val="22"/>
        </w:rPr>
        <w:t> </w:t>
      </w:r>
      <w:r w:rsidRPr="1B75D960">
        <w:rPr>
          <w:rFonts w:ascii="Tahoma" w:hAnsi="Tahoma" w:cs="Tahoma"/>
          <w:sz w:val="22"/>
          <w:szCs w:val="22"/>
        </w:rPr>
        <w:t>předchozí věty nepředá, objednatel dílo nepřevezme. Předáním díla objednateli není zhotovitel zbaven povinnosti doklady na výzvu objednatele doplnit.</w:t>
      </w:r>
    </w:p>
    <w:p w14:paraId="228F91F2" w14:textId="463568CF" w:rsidR="003E6642" w:rsidRDefault="003E6642" w:rsidP="1B75D960">
      <w:pPr>
        <w:widowControl w:val="0"/>
        <w:numPr>
          <w:ilvl w:val="0"/>
          <w:numId w:val="1"/>
        </w:numPr>
        <w:spacing w:before="120"/>
        <w:ind w:left="357" w:hanging="357"/>
        <w:jc w:val="both"/>
        <w:rPr>
          <w:rFonts w:ascii="Tahoma" w:hAnsi="Tahoma" w:cs="Tahoma"/>
          <w:sz w:val="22"/>
          <w:szCs w:val="22"/>
        </w:rPr>
      </w:pPr>
      <w:r w:rsidRPr="1B75D960">
        <w:rPr>
          <w:rFonts w:ascii="Tahoma" w:hAnsi="Tahoma" w:cs="Tahoma"/>
          <w:sz w:val="22"/>
          <w:szCs w:val="22"/>
        </w:rPr>
        <w:t>Pokud objednatel převezme dílo s vadami a nedodělky nebránícími řádnému užívání díla, budou tyto vady a nedodělky odstraněny ve lhůtě st</w:t>
      </w:r>
      <w:r w:rsidR="001B4AF4" w:rsidRPr="1B75D960">
        <w:rPr>
          <w:rFonts w:ascii="Tahoma" w:hAnsi="Tahoma" w:cs="Tahoma"/>
          <w:sz w:val="22"/>
          <w:szCs w:val="22"/>
        </w:rPr>
        <w:t>anovené v protokolu o předání a </w:t>
      </w:r>
      <w:r w:rsidRPr="1B75D960">
        <w:rPr>
          <w:rFonts w:ascii="Tahoma" w:hAnsi="Tahoma" w:cs="Tahoma"/>
          <w:sz w:val="22"/>
          <w:szCs w:val="22"/>
        </w:rPr>
        <w:t>převzetí díla. O odstranění těchto vad a nedodělků bude smluvními stranami sepsán zápis, který vyhotoví osoba vykonávající technický dozor stavebníka. Zápis bude obsahovat jména a podpisy oprávněných zástupců smluvních stran a osoby vykonávající technický dozor stavebníka.</w:t>
      </w:r>
    </w:p>
    <w:p w14:paraId="43314249" w14:textId="0F270429" w:rsidR="005701EA" w:rsidRPr="005701EA" w:rsidRDefault="005701EA" w:rsidP="1B75D960">
      <w:pPr>
        <w:widowControl w:val="0"/>
        <w:numPr>
          <w:ilvl w:val="0"/>
          <w:numId w:val="1"/>
        </w:numPr>
        <w:spacing w:before="120"/>
        <w:ind w:left="357" w:hanging="357"/>
        <w:jc w:val="both"/>
        <w:rPr>
          <w:rFonts w:ascii="Tahoma" w:hAnsi="Tahoma" w:cs="Tahoma"/>
          <w:sz w:val="22"/>
          <w:szCs w:val="22"/>
        </w:rPr>
      </w:pPr>
      <w:r w:rsidRPr="1B75D960">
        <w:rPr>
          <w:rFonts w:ascii="Tahoma" w:hAnsi="Tahoma" w:cs="Tahoma"/>
          <w:sz w:val="22"/>
          <w:szCs w:val="22"/>
        </w:rPr>
        <w:t>Smluvní strany tímto vylučují aplikaci ust. § 2605 odst. 2 občanského zákoníku na svůj právní vztah založený touto smlouvou.</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7E3272">
      <w:pPr>
        <w:numPr>
          <w:ilvl w:val="0"/>
          <w:numId w:val="12"/>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7E3272">
      <w:pPr>
        <w:numPr>
          <w:ilvl w:val="0"/>
          <w:numId w:val="12"/>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7E3272">
      <w:pPr>
        <w:numPr>
          <w:ilvl w:val="0"/>
          <w:numId w:val="12"/>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7E3272">
      <w:pPr>
        <w:numPr>
          <w:ilvl w:val="0"/>
          <w:numId w:val="28"/>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7E3272">
      <w:pPr>
        <w:numPr>
          <w:ilvl w:val="0"/>
          <w:numId w:val="28"/>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77777777" w:rsidR="00A75CBF" w:rsidRPr="004F5D2D" w:rsidRDefault="00667E05" w:rsidP="007E3272">
      <w:pPr>
        <w:numPr>
          <w:ilvl w:val="0"/>
          <w:numId w:val="12"/>
        </w:numPr>
        <w:tabs>
          <w:tab w:val="clear" w:pos="360"/>
        </w:tabs>
        <w:spacing w:before="120"/>
        <w:ind w:left="357" w:hanging="357"/>
        <w:jc w:val="both"/>
        <w:rPr>
          <w:rFonts w:ascii="Tahoma" w:hAnsi="Tahoma" w:cs="Tahoma"/>
          <w:sz w:val="22"/>
          <w:szCs w:val="22"/>
        </w:rPr>
      </w:pPr>
      <w:r>
        <w:rPr>
          <w:rFonts w:ascii="Tahoma" w:hAnsi="Tahoma" w:cs="Tahoma"/>
          <w:sz w:val="22"/>
          <w:szCs w:val="22"/>
        </w:rPr>
        <w:lastRenderedPageBreak/>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proofErr w:type="gramStart"/>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 dále</w:t>
      </w:r>
      <w:proofErr w:type="gramEnd"/>
      <w:r w:rsidR="00D64B58">
        <w:rPr>
          <w:rFonts w:ascii="Tahoma" w:hAnsi="Tahoma" w:cs="Tahoma"/>
          <w:sz w:val="22"/>
          <w:szCs w:val="22"/>
        </w:rPr>
        <w:t xml:space="preserv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7E3272">
      <w:pPr>
        <w:numPr>
          <w:ilvl w:val="0"/>
          <w:numId w:val="12"/>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7E3272">
      <w:pPr>
        <w:pStyle w:val="Smlouva-slo0"/>
        <w:numPr>
          <w:ilvl w:val="1"/>
          <w:numId w:val="12"/>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7E3272">
      <w:pPr>
        <w:pStyle w:val="Smlouva-slo0"/>
        <w:numPr>
          <w:ilvl w:val="1"/>
          <w:numId w:val="12"/>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77777777" w:rsidR="007828A4" w:rsidRPr="007828A4" w:rsidRDefault="000B6113" w:rsidP="007E3272">
      <w:pPr>
        <w:pStyle w:val="Smlouva-slo0"/>
        <w:numPr>
          <w:ilvl w:val="1"/>
          <w:numId w:val="12"/>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r w:rsidR="004A2DDB" w:rsidRPr="00DB34F4">
        <w:rPr>
          <w:rFonts w:ascii="Tahoma" w:hAnsi="Tahoma" w:cs="Tahoma"/>
          <w:i/>
          <w:iCs/>
          <w:color w:val="FF0000"/>
          <w:sz w:val="22"/>
          <w:szCs w:val="22"/>
        </w:rPr>
        <w:t xml:space="preserve">(doplní </w:t>
      </w:r>
      <w:r w:rsidR="00B63DE5" w:rsidRPr="00DB34F4">
        <w:rPr>
          <w:rFonts w:ascii="Tahoma" w:hAnsi="Tahoma" w:cs="Tahoma"/>
          <w:i/>
          <w:iCs/>
          <w:color w:val="FF0000"/>
          <w:sz w:val="22"/>
          <w:szCs w:val="22"/>
        </w:rPr>
        <w:t>účastník</w:t>
      </w:r>
      <w:r w:rsidR="00B02222" w:rsidRPr="00DB34F4">
        <w:rPr>
          <w:rFonts w:ascii="Tahoma" w:hAnsi="Tahoma" w:cs="Tahoma"/>
          <w:i/>
          <w:iCs/>
          <w:color w:val="FF0000"/>
          <w:sz w:val="22"/>
          <w:szCs w:val="22"/>
        </w:rPr>
        <w:t>/zhotovitel</w:t>
      </w:r>
      <w:r w:rsidR="004A2DDB" w:rsidRPr="00DB34F4">
        <w:rPr>
          <w:rFonts w:ascii="Tahoma" w:hAnsi="Tahoma" w:cs="Tahoma"/>
          <w:i/>
          <w:iCs/>
          <w:color w:val="FF0000"/>
          <w:sz w:val="22"/>
          <w:szCs w:val="22"/>
        </w:rPr>
        <w:t>)</w:t>
      </w:r>
    </w:p>
    <w:p w14:paraId="26003E93" w14:textId="77777777" w:rsidR="00090F9C" w:rsidRPr="00667E05" w:rsidRDefault="00090F9C" w:rsidP="007E3272">
      <w:pPr>
        <w:numPr>
          <w:ilvl w:val="0"/>
          <w:numId w:val="12"/>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77777777" w:rsidR="004A2DDB" w:rsidRPr="00667E05" w:rsidRDefault="004A2DDB" w:rsidP="007E3272">
      <w:pPr>
        <w:numPr>
          <w:ilvl w:val="0"/>
          <w:numId w:val="12"/>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9362B">
        <w:rPr>
          <w:rFonts w:ascii="Tahoma" w:hAnsi="Tahoma" w:cs="Tahoma"/>
          <w:bCs/>
          <w:sz w:val="22"/>
          <w:szCs w:val="22"/>
        </w:rPr>
        <w:t>5</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7E3272">
      <w:pPr>
        <w:numPr>
          <w:ilvl w:val="0"/>
          <w:numId w:val="12"/>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159B377" w:rsidP="0431ADCB">
      <w:pPr>
        <w:pStyle w:val="Smlouva-slo0"/>
        <w:numPr>
          <w:ilvl w:val="0"/>
          <w:numId w:val="2"/>
        </w:numPr>
        <w:spacing w:line="240" w:lineRule="auto"/>
        <w:rPr>
          <w:rFonts w:ascii="Tahoma" w:hAnsi="Tahoma" w:cs="Tahoma"/>
          <w:sz w:val="22"/>
          <w:szCs w:val="22"/>
        </w:rPr>
      </w:pPr>
      <w:r w:rsidRPr="0431ADCB">
        <w:rPr>
          <w:rFonts w:ascii="Tahoma" w:hAnsi="Tahoma" w:cs="Tahoma"/>
          <w:sz w:val="22"/>
          <w:szCs w:val="22"/>
        </w:rPr>
        <w:t>Vlastníkem zhotovované věci, která je předmětem díla, je od počátku objednatel. Nebezpečí škody na zhotovované věci, i na věci, která je předmětem údržby, opravy nebo úpravy, která je předmětem díla, nese zhotovitel. Nebezpečí škody přechází na objednatele dnem převzetí díla objednatelem.</w:t>
      </w:r>
    </w:p>
    <w:p w14:paraId="659D281C" w14:textId="77777777" w:rsidR="004A2DDB" w:rsidRPr="004F5D2D" w:rsidRDefault="004A2DDB" w:rsidP="0431ADCB">
      <w:pPr>
        <w:pStyle w:val="Smlouva-slo0"/>
        <w:numPr>
          <w:ilvl w:val="0"/>
          <w:numId w:val="2"/>
        </w:numPr>
        <w:spacing w:line="240" w:lineRule="auto"/>
        <w:ind w:left="357" w:hanging="357"/>
        <w:rPr>
          <w:rFonts w:ascii="Tahoma" w:hAnsi="Tahoma" w:cs="Tahoma"/>
          <w:sz w:val="22"/>
          <w:szCs w:val="22"/>
        </w:rPr>
      </w:pPr>
      <w:r w:rsidRPr="0431ADCB">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431ADCB">
      <w:pPr>
        <w:pStyle w:val="Smlouva-slo0"/>
        <w:numPr>
          <w:ilvl w:val="0"/>
          <w:numId w:val="2"/>
        </w:numPr>
        <w:spacing w:line="240" w:lineRule="auto"/>
        <w:ind w:left="357" w:hanging="357"/>
        <w:rPr>
          <w:rFonts w:ascii="Tahoma" w:hAnsi="Tahoma" w:cs="Tahoma"/>
          <w:sz w:val="22"/>
          <w:szCs w:val="22"/>
        </w:rPr>
      </w:pPr>
      <w:r w:rsidRPr="0431ADCB">
        <w:rPr>
          <w:rFonts w:ascii="Tahoma" w:hAnsi="Tahoma" w:cs="Tahoma"/>
          <w:sz w:val="22"/>
          <w:szCs w:val="22"/>
        </w:rPr>
        <w:t>Zhotovitel je povinen nahradit objednateli v</w:t>
      </w:r>
      <w:r w:rsidR="4EF83BC6" w:rsidRPr="0431ADCB">
        <w:rPr>
          <w:rFonts w:ascii="Tahoma" w:hAnsi="Tahoma" w:cs="Tahoma"/>
          <w:sz w:val="22"/>
          <w:szCs w:val="22"/>
        </w:rPr>
        <w:t> </w:t>
      </w:r>
      <w:r w:rsidRPr="0431ADCB">
        <w:rPr>
          <w:rFonts w:ascii="Tahoma" w:hAnsi="Tahoma" w:cs="Tahoma"/>
          <w:sz w:val="22"/>
          <w:szCs w:val="22"/>
        </w:rPr>
        <w:t>plné výši škodu, která vznikla při</w:t>
      </w:r>
      <w:r w:rsidR="4EF83BC6" w:rsidRPr="0431ADCB">
        <w:rPr>
          <w:rFonts w:ascii="Tahoma" w:hAnsi="Tahoma" w:cs="Tahoma"/>
          <w:sz w:val="22"/>
          <w:szCs w:val="22"/>
        </w:rPr>
        <w:t> </w:t>
      </w:r>
      <w:r w:rsidRPr="0431ADCB">
        <w:rPr>
          <w:rFonts w:ascii="Tahoma" w:hAnsi="Tahoma" w:cs="Tahoma"/>
          <w:sz w:val="22"/>
          <w:szCs w:val="22"/>
        </w:rPr>
        <w:t>realizaci a užívání díla v</w:t>
      </w:r>
      <w:r w:rsidR="4EF83BC6" w:rsidRPr="0431ADCB">
        <w:rPr>
          <w:rFonts w:ascii="Tahoma" w:hAnsi="Tahoma" w:cs="Tahoma"/>
          <w:sz w:val="22"/>
          <w:szCs w:val="22"/>
        </w:rPr>
        <w:t> </w:t>
      </w:r>
      <w:r w:rsidRPr="0431ADCB">
        <w:rPr>
          <w:rFonts w:ascii="Tahoma" w:hAnsi="Tahoma" w:cs="Tahoma"/>
          <w:sz w:val="22"/>
          <w:szCs w:val="22"/>
        </w:rPr>
        <w:t>souvislosti nebo jako</w:t>
      </w:r>
      <w:r w:rsidR="4EF83BC6" w:rsidRPr="0431ADCB">
        <w:rPr>
          <w:rFonts w:ascii="Tahoma" w:hAnsi="Tahoma" w:cs="Tahoma"/>
          <w:sz w:val="22"/>
          <w:szCs w:val="22"/>
        </w:rPr>
        <w:t xml:space="preserve"> důsledek porušení povinností a </w:t>
      </w:r>
      <w:r w:rsidRPr="0431ADCB">
        <w:rPr>
          <w:rFonts w:ascii="Tahoma" w:hAnsi="Tahoma" w:cs="Tahoma"/>
          <w:sz w:val="22"/>
          <w:szCs w:val="22"/>
        </w:rPr>
        <w:t>závazků zhotovitele dle</w:t>
      </w:r>
      <w:r w:rsidR="4EF83BC6" w:rsidRPr="0431ADCB">
        <w:rPr>
          <w:rFonts w:ascii="Tahoma" w:hAnsi="Tahoma" w:cs="Tahoma"/>
          <w:sz w:val="22"/>
          <w:szCs w:val="22"/>
        </w:rPr>
        <w:t> </w:t>
      </w:r>
      <w:r w:rsidRPr="0431ADCB">
        <w:rPr>
          <w:rFonts w:ascii="Tahoma" w:hAnsi="Tahoma" w:cs="Tahoma"/>
          <w:sz w:val="22"/>
          <w:szCs w:val="22"/>
        </w:rPr>
        <w:t>této smlouvy.</w:t>
      </w:r>
    </w:p>
    <w:p w14:paraId="1F7FE26D" w14:textId="20AB6CB8" w:rsidR="004A2DDB" w:rsidRPr="00F17172" w:rsidRDefault="004A2DDB" w:rsidP="0431ADCB">
      <w:pPr>
        <w:pStyle w:val="Smlouva-slo0"/>
        <w:numPr>
          <w:ilvl w:val="0"/>
          <w:numId w:val="2"/>
        </w:numPr>
        <w:spacing w:line="240" w:lineRule="auto"/>
        <w:ind w:left="357" w:hanging="357"/>
        <w:rPr>
          <w:rFonts w:ascii="Tahoma" w:hAnsi="Tahoma" w:cs="Tahoma"/>
          <w:sz w:val="22"/>
          <w:szCs w:val="22"/>
        </w:rPr>
      </w:pPr>
      <w:r w:rsidRPr="0431ADCB">
        <w:rPr>
          <w:rFonts w:ascii="Tahoma" w:hAnsi="Tahoma" w:cs="Tahoma"/>
          <w:sz w:val="22"/>
          <w:szCs w:val="22"/>
        </w:rPr>
        <w:t>Zhotovitel se zavazuje, že po</w:t>
      </w:r>
      <w:r w:rsidR="4EF83BC6" w:rsidRPr="0431ADCB">
        <w:rPr>
          <w:rFonts w:ascii="Tahoma" w:hAnsi="Tahoma" w:cs="Tahoma"/>
          <w:sz w:val="22"/>
          <w:szCs w:val="22"/>
        </w:rPr>
        <w:t> </w:t>
      </w:r>
      <w:r w:rsidRPr="0431ADCB">
        <w:rPr>
          <w:rFonts w:ascii="Tahoma" w:hAnsi="Tahoma" w:cs="Tahoma"/>
          <w:sz w:val="22"/>
          <w:szCs w:val="22"/>
        </w:rPr>
        <w:t>ce</w:t>
      </w:r>
      <w:r w:rsidR="4EF83BC6" w:rsidRPr="0431ADCB">
        <w:rPr>
          <w:rFonts w:ascii="Tahoma" w:hAnsi="Tahoma" w:cs="Tahoma"/>
          <w:sz w:val="22"/>
          <w:szCs w:val="22"/>
        </w:rPr>
        <w:t xml:space="preserve">lou dobu </w:t>
      </w:r>
      <w:r w:rsidR="1E7B8E9E" w:rsidRPr="0431ADCB">
        <w:rPr>
          <w:rFonts w:ascii="Tahoma" w:hAnsi="Tahoma" w:cs="Tahoma"/>
          <w:sz w:val="22"/>
          <w:szCs w:val="22"/>
        </w:rPr>
        <w:t>realizace díla až do okamžiku převzetí díla objednatelem a odstranění případných vad a nedodělků, s nimiž bylo dílo převzato,</w:t>
      </w:r>
      <w:r w:rsidRPr="0431ADCB">
        <w:rPr>
          <w:rFonts w:ascii="Tahoma" w:hAnsi="Tahoma" w:cs="Tahoma"/>
          <w:sz w:val="22"/>
          <w:szCs w:val="22"/>
        </w:rPr>
        <w:t xml:space="preserve"> bude mít</w:t>
      </w:r>
      <w:r w:rsidR="7E4CEAFF" w:rsidRPr="0431ADCB">
        <w:rPr>
          <w:rFonts w:ascii="Tahoma" w:hAnsi="Tahoma" w:cs="Tahoma"/>
          <w:sz w:val="22"/>
          <w:szCs w:val="22"/>
        </w:rPr>
        <w:t xml:space="preserve"> </w:t>
      </w:r>
      <w:r w:rsidR="5617DE1C" w:rsidRPr="0431ADCB">
        <w:rPr>
          <w:rFonts w:ascii="Tahoma" w:hAnsi="Tahoma" w:cs="Tahoma"/>
          <w:sz w:val="22"/>
          <w:szCs w:val="22"/>
        </w:rPr>
        <w:t>na</w:t>
      </w:r>
      <w:r w:rsidR="4EF83BC6" w:rsidRPr="0431ADCB">
        <w:rPr>
          <w:rFonts w:ascii="Tahoma" w:hAnsi="Tahoma" w:cs="Tahoma"/>
          <w:sz w:val="22"/>
          <w:szCs w:val="22"/>
        </w:rPr>
        <w:t> </w:t>
      </w:r>
      <w:r w:rsidR="5617DE1C" w:rsidRPr="0431ADCB">
        <w:rPr>
          <w:rFonts w:ascii="Tahoma" w:hAnsi="Tahoma" w:cs="Tahoma"/>
          <w:sz w:val="22"/>
          <w:szCs w:val="22"/>
        </w:rPr>
        <w:t xml:space="preserve">vlastní náklady </w:t>
      </w:r>
      <w:r w:rsidR="1A85094D" w:rsidRPr="0431ADCB">
        <w:rPr>
          <w:rFonts w:ascii="Tahoma" w:hAnsi="Tahoma" w:cs="Tahoma"/>
          <w:sz w:val="22"/>
          <w:szCs w:val="22"/>
        </w:rPr>
        <w:t>sjednáno</w:t>
      </w:r>
      <w:r w:rsidR="510889D8" w:rsidRPr="0431ADCB">
        <w:rPr>
          <w:rFonts w:ascii="Tahoma" w:hAnsi="Tahoma" w:cs="Tahoma"/>
          <w:sz w:val="22"/>
          <w:szCs w:val="22"/>
        </w:rPr>
        <w:t xml:space="preserve"> </w:t>
      </w:r>
      <w:r w:rsidR="4EF83BC6" w:rsidRPr="0431ADCB">
        <w:rPr>
          <w:rFonts w:ascii="Tahoma" w:hAnsi="Tahoma" w:cs="Tahoma"/>
          <w:sz w:val="22"/>
          <w:szCs w:val="22"/>
        </w:rPr>
        <w:t>pojištění odpovědnosti za </w:t>
      </w:r>
      <w:r w:rsidR="1A85094D" w:rsidRPr="0431ADCB">
        <w:rPr>
          <w:rFonts w:ascii="Tahoma" w:hAnsi="Tahoma" w:cs="Tahoma"/>
          <w:sz w:val="22"/>
          <w:szCs w:val="22"/>
        </w:rPr>
        <w:t xml:space="preserve">škodu způsobenou třetím osobám vyplývající z dodávaného předmětu plnění s limitem </w:t>
      </w:r>
      <w:r w:rsidR="48D7589A" w:rsidRPr="0431ADCB">
        <w:rPr>
          <w:rFonts w:ascii="Tahoma" w:hAnsi="Tahoma" w:cs="Tahoma"/>
          <w:sz w:val="22"/>
          <w:szCs w:val="22"/>
        </w:rPr>
        <w:t>min.</w:t>
      </w:r>
      <w:r w:rsidR="6070F1DC" w:rsidRPr="0431ADCB">
        <w:rPr>
          <w:rFonts w:ascii="Tahoma" w:hAnsi="Tahoma" w:cs="Tahoma"/>
          <w:sz w:val="22"/>
          <w:szCs w:val="22"/>
        </w:rPr>
        <w:t xml:space="preserve"> 20</w:t>
      </w:r>
      <w:r w:rsidR="1A85094D" w:rsidRPr="0431ADCB">
        <w:rPr>
          <w:rFonts w:ascii="Tahoma" w:hAnsi="Tahoma" w:cs="Tahoma"/>
          <w:sz w:val="22"/>
          <w:szCs w:val="22"/>
        </w:rPr>
        <w:t xml:space="preserve"> </w:t>
      </w:r>
      <w:r w:rsidR="0F3D829B" w:rsidRPr="0431ADCB">
        <w:rPr>
          <w:rFonts w:ascii="Tahoma" w:hAnsi="Tahoma" w:cs="Tahoma"/>
          <w:sz w:val="22"/>
          <w:szCs w:val="22"/>
        </w:rPr>
        <w:t>mil</w:t>
      </w:r>
      <w:r w:rsidR="1A85094D" w:rsidRPr="0431ADCB">
        <w:rPr>
          <w:rFonts w:ascii="Tahoma" w:hAnsi="Tahoma" w:cs="Tahoma"/>
          <w:sz w:val="22"/>
          <w:szCs w:val="22"/>
        </w:rPr>
        <w:t>.</w:t>
      </w:r>
      <w:r w:rsidR="4EF83BC6" w:rsidRPr="0431ADCB">
        <w:rPr>
          <w:rFonts w:ascii="Tahoma" w:hAnsi="Tahoma" w:cs="Tahoma"/>
          <w:sz w:val="22"/>
          <w:szCs w:val="22"/>
        </w:rPr>
        <w:t> </w:t>
      </w:r>
      <w:r w:rsidR="1A85094D" w:rsidRPr="0431ADCB">
        <w:rPr>
          <w:rFonts w:ascii="Tahoma" w:hAnsi="Tahoma" w:cs="Tahoma"/>
          <w:sz w:val="22"/>
          <w:szCs w:val="22"/>
        </w:rPr>
        <w:t>Kč. Pojištění musí obsahovat krytí škod způsobené na</w:t>
      </w:r>
      <w:r w:rsidR="4EF83BC6" w:rsidRPr="0431ADCB">
        <w:rPr>
          <w:rFonts w:ascii="Tahoma" w:hAnsi="Tahoma" w:cs="Tahoma"/>
          <w:sz w:val="22"/>
          <w:szCs w:val="22"/>
        </w:rPr>
        <w:t> </w:t>
      </w:r>
      <w:r w:rsidR="1A85094D" w:rsidRPr="0431ADCB">
        <w:rPr>
          <w:rFonts w:ascii="Tahoma" w:hAnsi="Tahoma" w:cs="Tahoma"/>
          <w:sz w:val="22"/>
          <w:szCs w:val="22"/>
        </w:rPr>
        <w:t>majetku</w:t>
      </w:r>
      <w:r w:rsidR="1E7B8E9E" w:rsidRPr="0431ADCB">
        <w:rPr>
          <w:rFonts w:ascii="Tahoma" w:hAnsi="Tahoma" w:cs="Tahoma"/>
          <w:sz w:val="22"/>
          <w:szCs w:val="22"/>
        </w:rPr>
        <w:t xml:space="preserve"> a</w:t>
      </w:r>
      <w:r w:rsidR="1A85094D" w:rsidRPr="0431ADCB">
        <w:rPr>
          <w:rFonts w:ascii="Tahoma" w:hAnsi="Tahoma" w:cs="Tahoma"/>
          <w:sz w:val="22"/>
          <w:szCs w:val="22"/>
        </w:rPr>
        <w:t xml:space="preserve"> zdraví třetích osob</w:t>
      </w:r>
      <w:r w:rsidR="1E7B8E9E" w:rsidRPr="0431ADCB">
        <w:rPr>
          <w:rFonts w:ascii="Tahoma" w:hAnsi="Tahoma" w:cs="Tahoma"/>
          <w:sz w:val="22"/>
          <w:szCs w:val="22"/>
        </w:rPr>
        <w:t>.</w:t>
      </w:r>
    </w:p>
    <w:p w14:paraId="0B5ED199" w14:textId="0440D913" w:rsidR="00EA3EBA" w:rsidRDefault="4CFB9504" w:rsidP="0431ADCB">
      <w:pPr>
        <w:pStyle w:val="Smlouva-slo0"/>
        <w:numPr>
          <w:ilvl w:val="0"/>
          <w:numId w:val="2"/>
        </w:numPr>
        <w:spacing w:line="240" w:lineRule="auto"/>
        <w:ind w:left="357" w:hanging="357"/>
        <w:rPr>
          <w:rFonts w:ascii="Tahoma" w:hAnsi="Tahoma" w:cs="Tahoma"/>
          <w:sz w:val="22"/>
          <w:szCs w:val="22"/>
        </w:rPr>
      </w:pPr>
      <w:r w:rsidRPr="0431ADCB">
        <w:rPr>
          <w:rFonts w:ascii="Tahoma" w:hAnsi="Tahoma" w:cs="Tahoma"/>
          <w:sz w:val="22"/>
          <w:szCs w:val="22"/>
        </w:rPr>
        <w:t>Zhotovitel je povinen předat objednateli při</w:t>
      </w:r>
      <w:r w:rsidR="4EF83BC6" w:rsidRPr="0431ADCB">
        <w:rPr>
          <w:rFonts w:ascii="Tahoma" w:hAnsi="Tahoma" w:cs="Tahoma"/>
          <w:sz w:val="22"/>
          <w:szCs w:val="22"/>
        </w:rPr>
        <w:t> </w:t>
      </w:r>
      <w:r w:rsidRPr="0431ADCB">
        <w:rPr>
          <w:rFonts w:ascii="Tahoma" w:hAnsi="Tahoma" w:cs="Tahoma"/>
          <w:sz w:val="22"/>
          <w:szCs w:val="22"/>
        </w:rPr>
        <w:t>podpisu této smlouvy</w:t>
      </w:r>
      <w:r w:rsidR="1E7B8E9E" w:rsidRPr="0431ADCB">
        <w:rPr>
          <w:rFonts w:ascii="Tahoma" w:hAnsi="Tahoma" w:cs="Tahoma"/>
          <w:sz w:val="22"/>
          <w:szCs w:val="22"/>
        </w:rPr>
        <w:t xml:space="preserve"> a dále na vyžádání objednatelem kdykoliv v průběhu provádění díla</w:t>
      </w:r>
      <w:r w:rsidRPr="0431ADCB">
        <w:rPr>
          <w:rFonts w:ascii="Tahoma" w:hAnsi="Tahoma" w:cs="Tahoma"/>
          <w:sz w:val="22"/>
          <w:szCs w:val="22"/>
        </w:rPr>
        <w:t xml:space="preserve"> kopie pojistných smluv na</w:t>
      </w:r>
      <w:r w:rsidR="4EF83BC6" w:rsidRPr="0431ADCB">
        <w:rPr>
          <w:rFonts w:ascii="Tahoma" w:hAnsi="Tahoma" w:cs="Tahoma"/>
          <w:sz w:val="22"/>
          <w:szCs w:val="22"/>
        </w:rPr>
        <w:t> </w:t>
      </w:r>
      <w:r w:rsidRPr="0431ADCB">
        <w:rPr>
          <w:rFonts w:ascii="Tahoma" w:hAnsi="Tahoma" w:cs="Tahoma"/>
          <w:sz w:val="22"/>
          <w:szCs w:val="22"/>
        </w:rPr>
        <w:t>požadovaná pojištění dle</w:t>
      </w:r>
      <w:r w:rsidR="4EF83BC6" w:rsidRPr="0431ADCB">
        <w:rPr>
          <w:rFonts w:ascii="Tahoma" w:hAnsi="Tahoma" w:cs="Tahoma"/>
          <w:sz w:val="22"/>
          <w:szCs w:val="22"/>
        </w:rPr>
        <w:t> </w:t>
      </w:r>
      <w:r w:rsidR="31C8B99C" w:rsidRPr="0431ADCB">
        <w:rPr>
          <w:rFonts w:ascii="Tahoma" w:hAnsi="Tahoma" w:cs="Tahoma"/>
          <w:sz w:val="22"/>
          <w:szCs w:val="22"/>
        </w:rPr>
        <w:t>této smlouvy,</w:t>
      </w:r>
      <w:r w:rsidR="6BBD463A" w:rsidRPr="0431ADCB">
        <w:rPr>
          <w:rFonts w:ascii="Tahoma" w:hAnsi="Tahoma" w:cs="Tahoma"/>
          <w:sz w:val="22"/>
          <w:szCs w:val="22"/>
        </w:rPr>
        <w:t xml:space="preserve"> </w:t>
      </w:r>
      <w:r w:rsidR="09ADF447" w:rsidRPr="0431ADCB">
        <w:rPr>
          <w:rFonts w:ascii="Tahoma" w:hAnsi="Tahoma" w:cs="Tahoma"/>
          <w:sz w:val="22"/>
          <w:szCs w:val="22"/>
        </w:rPr>
        <w:t>včetně všech dodatků </w:t>
      </w:r>
      <w:r w:rsidR="79A9A7EE" w:rsidRPr="0431ADCB">
        <w:rPr>
          <w:rFonts w:ascii="Tahoma" w:hAnsi="Tahoma" w:cs="Tahoma"/>
          <w:sz w:val="22"/>
          <w:szCs w:val="22"/>
        </w:rPr>
        <w:t>nebo</w:t>
      </w:r>
      <w:r w:rsidR="505D1564" w:rsidRPr="0431ADCB">
        <w:rPr>
          <w:rFonts w:ascii="Tahoma" w:hAnsi="Tahoma" w:cs="Tahoma"/>
          <w:sz w:val="22"/>
          <w:szCs w:val="22"/>
        </w:rPr>
        <w:t xml:space="preserve"> certifikáty příslušných pojišťoven prokazující existenci pojištění</w:t>
      </w:r>
      <w:r w:rsidR="4EF83BC6" w:rsidRPr="0431ADCB">
        <w:rPr>
          <w:rFonts w:ascii="Tahoma" w:hAnsi="Tahoma" w:cs="Tahoma"/>
          <w:sz w:val="22"/>
          <w:szCs w:val="22"/>
        </w:rPr>
        <w:t xml:space="preserve"> po </w:t>
      </w:r>
      <w:r w:rsidR="09ADF447" w:rsidRPr="0431ADCB">
        <w:rPr>
          <w:rFonts w:ascii="Tahoma" w:hAnsi="Tahoma" w:cs="Tahoma"/>
          <w:sz w:val="22"/>
          <w:szCs w:val="22"/>
        </w:rPr>
        <w:t xml:space="preserve">celou dobu </w:t>
      </w:r>
      <w:r w:rsidR="2C67CD81" w:rsidRPr="0431ADCB">
        <w:rPr>
          <w:rFonts w:ascii="Tahoma" w:hAnsi="Tahoma" w:cs="Tahoma"/>
          <w:sz w:val="22"/>
          <w:szCs w:val="22"/>
        </w:rPr>
        <w:t>provádění</w:t>
      </w:r>
      <w:r w:rsidR="09ADF447" w:rsidRPr="0431ADCB">
        <w:rPr>
          <w:rFonts w:ascii="Tahoma" w:hAnsi="Tahoma" w:cs="Tahoma"/>
          <w:sz w:val="22"/>
          <w:szCs w:val="22"/>
        </w:rPr>
        <w:t xml:space="preserve"> díla</w:t>
      </w:r>
      <w:r w:rsidR="505D1564" w:rsidRPr="0431ADCB">
        <w:rPr>
          <w:rFonts w:ascii="Tahoma" w:hAnsi="Tahoma" w:cs="Tahoma"/>
          <w:sz w:val="22"/>
          <w:szCs w:val="22"/>
        </w:rPr>
        <w:t xml:space="preserve"> (dobu trvání pojištění, jeho </w:t>
      </w:r>
      <w:r w:rsidR="505D1564" w:rsidRPr="0431ADCB">
        <w:rPr>
          <w:rFonts w:ascii="Tahoma" w:hAnsi="Tahoma" w:cs="Tahoma"/>
          <w:sz w:val="22"/>
          <w:szCs w:val="22"/>
        </w:rPr>
        <w:lastRenderedPageBreak/>
        <w:t>rozsah, pojištěná rizika, pojistné</w:t>
      </w:r>
      <w:r w:rsidR="47FC7FDF" w:rsidRPr="0431ADCB">
        <w:rPr>
          <w:rFonts w:ascii="Tahoma" w:hAnsi="Tahoma" w:cs="Tahoma"/>
          <w:sz w:val="22"/>
          <w:szCs w:val="22"/>
        </w:rPr>
        <w:t xml:space="preserve"> </w:t>
      </w:r>
      <w:r w:rsidR="505D1564" w:rsidRPr="0431ADCB">
        <w:rPr>
          <w:rFonts w:ascii="Tahoma" w:hAnsi="Tahoma" w:cs="Tahoma"/>
          <w:sz w:val="22"/>
          <w:szCs w:val="22"/>
        </w:rPr>
        <w:t>částky</w:t>
      </w:r>
      <w:r w:rsidR="09ADF447" w:rsidRPr="0431ADCB">
        <w:rPr>
          <w:rFonts w:ascii="Tahoma" w:hAnsi="Tahoma" w:cs="Tahoma"/>
          <w:sz w:val="22"/>
          <w:szCs w:val="22"/>
        </w:rPr>
        <w:t>,</w:t>
      </w:r>
      <w:r w:rsidR="505D1564" w:rsidRPr="0431ADCB">
        <w:rPr>
          <w:rFonts w:ascii="Tahoma" w:hAnsi="Tahoma" w:cs="Tahoma"/>
          <w:sz w:val="22"/>
          <w:szCs w:val="22"/>
        </w:rPr>
        <w:t xml:space="preserve"> </w:t>
      </w:r>
      <w:r w:rsidR="09ADF447" w:rsidRPr="0431ADCB">
        <w:rPr>
          <w:rFonts w:ascii="Tahoma" w:hAnsi="Tahoma" w:cs="Tahoma"/>
          <w:sz w:val="22"/>
          <w:szCs w:val="22"/>
        </w:rPr>
        <w:t>roční limity a</w:t>
      </w:r>
      <w:r w:rsidR="4EF83BC6" w:rsidRPr="0431ADCB">
        <w:rPr>
          <w:rFonts w:ascii="Tahoma" w:hAnsi="Tahoma" w:cs="Tahoma"/>
          <w:sz w:val="22"/>
          <w:szCs w:val="22"/>
        </w:rPr>
        <w:t> </w:t>
      </w:r>
      <w:proofErr w:type="spellStart"/>
      <w:r w:rsidR="09ADF447" w:rsidRPr="0431ADCB">
        <w:rPr>
          <w:rFonts w:ascii="Tahoma" w:hAnsi="Tahoma" w:cs="Tahoma"/>
          <w:sz w:val="22"/>
          <w:szCs w:val="22"/>
        </w:rPr>
        <w:t>sublimity</w:t>
      </w:r>
      <w:proofErr w:type="spellEnd"/>
      <w:r w:rsidR="09ADF447" w:rsidRPr="0431ADCB">
        <w:rPr>
          <w:rFonts w:ascii="Tahoma" w:hAnsi="Tahoma" w:cs="Tahoma"/>
          <w:sz w:val="22"/>
          <w:szCs w:val="22"/>
        </w:rPr>
        <w:t xml:space="preserve"> plnění </w:t>
      </w:r>
      <w:r w:rsidR="505D1564" w:rsidRPr="0431ADCB">
        <w:rPr>
          <w:rFonts w:ascii="Tahoma" w:hAnsi="Tahoma" w:cs="Tahoma"/>
          <w:sz w:val="22"/>
          <w:szCs w:val="22"/>
        </w:rPr>
        <w:t>a</w:t>
      </w:r>
      <w:r w:rsidR="4EF83BC6" w:rsidRPr="0431ADCB">
        <w:rPr>
          <w:rFonts w:ascii="Tahoma" w:hAnsi="Tahoma" w:cs="Tahoma"/>
          <w:sz w:val="22"/>
          <w:szCs w:val="22"/>
        </w:rPr>
        <w:t> </w:t>
      </w:r>
      <w:r w:rsidR="505D1564" w:rsidRPr="0431ADCB">
        <w:rPr>
          <w:rFonts w:ascii="Tahoma" w:hAnsi="Tahoma" w:cs="Tahoma"/>
          <w:sz w:val="22"/>
          <w:szCs w:val="22"/>
        </w:rPr>
        <w:t>výši spoluúčasti)</w:t>
      </w:r>
      <w:r w:rsidRPr="0431ADCB">
        <w:rPr>
          <w:rFonts w:ascii="Tahoma" w:hAnsi="Tahoma" w:cs="Tahoma"/>
          <w:sz w:val="22"/>
          <w:szCs w:val="22"/>
        </w:rPr>
        <w:t>.</w:t>
      </w:r>
      <w:r w:rsidR="67D3F79F" w:rsidRPr="0431ADCB">
        <w:rPr>
          <w:rFonts w:ascii="Tahoma" w:hAnsi="Tahoma" w:cs="Tahoma"/>
          <w:sz w:val="22"/>
          <w:szCs w:val="22"/>
        </w:rPr>
        <w:t xml:space="preserve"> </w:t>
      </w:r>
      <w:r w:rsidR="505D1564" w:rsidRPr="0431ADCB">
        <w:rPr>
          <w:rFonts w:ascii="Tahoma" w:hAnsi="Tahoma" w:cs="Tahoma"/>
          <w:sz w:val="22"/>
          <w:szCs w:val="22"/>
        </w:rPr>
        <w:t xml:space="preserve">Certifikát dle </w:t>
      </w:r>
      <w:r w:rsidR="47FC7FDF" w:rsidRPr="0431ADCB">
        <w:rPr>
          <w:rFonts w:ascii="Tahoma" w:hAnsi="Tahoma" w:cs="Tahoma"/>
          <w:sz w:val="22"/>
          <w:szCs w:val="22"/>
        </w:rPr>
        <w:t>p</w:t>
      </w:r>
      <w:r w:rsidR="505D1564" w:rsidRPr="0431ADCB">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431ADCB">
        <w:rPr>
          <w:rFonts w:ascii="Tahoma" w:hAnsi="Tahoma" w:cs="Tahoma"/>
          <w:b/>
          <w:bCs/>
          <w:sz w:val="22"/>
          <w:szCs w:val="22"/>
        </w:rPr>
        <w:t>X</w:t>
      </w:r>
      <w:r w:rsidR="61CD621A" w:rsidRPr="0431ADCB">
        <w:rPr>
          <w:rFonts w:ascii="Tahoma" w:hAnsi="Tahoma" w:cs="Tahoma"/>
          <w:b/>
          <w:bCs/>
          <w:sz w:val="22"/>
          <w:szCs w:val="22"/>
        </w:rPr>
        <w:t>I</w:t>
      </w:r>
      <w:r w:rsidRPr="0431ADCB">
        <w:rPr>
          <w:rFonts w:ascii="Tahoma" w:hAnsi="Tahoma" w:cs="Tahoma"/>
          <w:b/>
          <w:bCs/>
          <w:sz w:val="22"/>
          <w:szCs w:val="22"/>
        </w:rPr>
        <w:t>V.</w:t>
      </w:r>
      <w:r>
        <w:br/>
      </w:r>
      <w:r w:rsidRPr="0431ADCB">
        <w:rPr>
          <w:rFonts w:ascii="Tahoma" w:hAnsi="Tahoma" w:cs="Tahoma"/>
          <w:b/>
          <w:bCs/>
          <w:sz w:val="22"/>
          <w:szCs w:val="22"/>
        </w:rPr>
        <w:t>Sankční ujednání</w:t>
      </w:r>
    </w:p>
    <w:p w14:paraId="1E6BFE33" w14:textId="77777777" w:rsidR="004A2DDB" w:rsidRDefault="52029AF9" w:rsidP="007E3272">
      <w:pPr>
        <w:numPr>
          <w:ilvl w:val="0"/>
          <w:numId w:val="14"/>
        </w:numPr>
        <w:tabs>
          <w:tab w:val="clear" w:pos="360"/>
        </w:tabs>
        <w:spacing w:before="120"/>
        <w:jc w:val="both"/>
        <w:rPr>
          <w:rFonts w:ascii="Tahoma" w:hAnsi="Tahoma" w:cs="Tahoma"/>
          <w:sz w:val="22"/>
          <w:szCs w:val="22"/>
        </w:rPr>
      </w:pPr>
      <w:r w:rsidRPr="0431ADCB">
        <w:rPr>
          <w:rFonts w:ascii="Tahoma" w:hAnsi="Tahoma" w:cs="Tahoma"/>
          <w:sz w:val="22"/>
          <w:szCs w:val="22"/>
        </w:rPr>
        <w:t xml:space="preserve">V případě, že </w:t>
      </w:r>
      <w:r w:rsidR="140CF64E" w:rsidRPr="0431ADCB">
        <w:rPr>
          <w:rFonts w:ascii="Tahoma" w:hAnsi="Tahoma" w:cs="Tahoma"/>
          <w:sz w:val="22"/>
          <w:szCs w:val="22"/>
        </w:rPr>
        <w:t xml:space="preserve">bude </w:t>
      </w:r>
      <w:r w:rsidRPr="0431ADCB">
        <w:rPr>
          <w:rFonts w:ascii="Tahoma" w:hAnsi="Tahoma" w:cs="Tahoma"/>
          <w:sz w:val="22"/>
          <w:szCs w:val="22"/>
        </w:rPr>
        <w:t xml:space="preserve">zhotovitel </w:t>
      </w:r>
      <w:r w:rsidR="140CF64E" w:rsidRPr="0431ADCB">
        <w:rPr>
          <w:rFonts w:ascii="Tahoma" w:hAnsi="Tahoma" w:cs="Tahoma"/>
          <w:sz w:val="22"/>
          <w:szCs w:val="22"/>
        </w:rPr>
        <w:t>v prodlení s provedením díla v době plnění dle čl. IV odst. 1 této smlouvy</w:t>
      </w:r>
      <w:r w:rsidRPr="0431ADCB">
        <w:rPr>
          <w:rFonts w:ascii="Tahoma" w:hAnsi="Tahoma" w:cs="Tahoma"/>
          <w:sz w:val="22"/>
          <w:szCs w:val="22"/>
        </w:rPr>
        <w:t>,</w:t>
      </w:r>
      <w:r w:rsidR="16FA8A4C" w:rsidRPr="0431ADCB">
        <w:rPr>
          <w:rFonts w:ascii="Tahoma" w:hAnsi="Tahoma" w:cs="Tahoma"/>
          <w:sz w:val="22"/>
          <w:szCs w:val="22"/>
        </w:rPr>
        <w:t xml:space="preserve"> </w:t>
      </w:r>
      <w:r w:rsidR="004A2DDB" w:rsidRPr="0431ADCB">
        <w:rPr>
          <w:rFonts w:ascii="Tahoma" w:hAnsi="Tahoma" w:cs="Tahoma"/>
          <w:sz w:val="22"/>
          <w:szCs w:val="22"/>
        </w:rPr>
        <w:t>je povinen zaplati</w:t>
      </w:r>
      <w:r w:rsidR="4EF83BC6" w:rsidRPr="0431ADCB">
        <w:rPr>
          <w:rFonts w:ascii="Tahoma" w:hAnsi="Tahoma" w:cs="Tahoma"/>
          <w:sz w:val="22"/>
          <w:szCs w:val="22"/>
        </w:rPr>
        <w:t>t objednateli smluvní pokutu ve </w:t>
      </w:r>
      <w:r w:rsidR="004A2DDB" w:rsidRPr="0431ADCB">
        <w:rPr>
          <w:rFonts w:ascii="Tahoma" w:hAnsi="Tahoma" w:cs="Tahoma"/>
          <w:sz w:val="22"/>
          <w:szCs w:val="22"/>
        </w:rPr>
        <w:t>výši 0,05</w:t>
      </w:r>
      <w:r w:rsidR="404158CF" w:rsidRPr="0431ADCB">
        <w:rPr>
          <w:rFonts w:ascii="Tahoma" w:hAnsi="Tahoma" w:cs="Tahoma"/>
          <w:sz w:val="22"/>
          <w:szCs w:val="22"/>
        </w:rPr>
        <w:t> </w:t>
      </w:r>
      <w:r w:rsidR="004A2DDB" w:rsidRPr="0431ADCB">
        <w:rPr>
          <w:rFonts w:ascii="Tahoma" w:hAnsi="Tahoma" w:cs="Tahoma"/>
          <w:sz w:val="22"/>
          <w:szCs w:val="22"/>
        </w:rPr>
        <w:t>% z ceny za</w:t>
      </w:r>
      <w:r w:rsidR="4EF83BC6" w:rsidRPr="0431ADCB">
        <w:rPr>
          <w:rFonts w:ascii="Tahoma" w:hAnsi="Tahoma" w:cs="Tahoma"/>
          <w:sz w:val="22"/>
          <w:szCs w:val="22"/>
        </w:rPr>
        <w:t> </w:t>
      </w:r>
      <w:r w:rsidR="004A2DDB" w:rsidRPr="0431ADCB">
        <w:rPr>
          <w:rFonts w:ascii="Tahoma" w:hAnsi="Tahoma" w:cs="Tahoma"/>
          <w:sz w:val="22"/>
          <w:szCs w:val="22"/>
        </w:rPr>
        <w:t xml:space="preserve">dílo </w:t>
      </w:r>
      <w:r w:rsidRPr="0431ADCB">
        <w:rPr>
          <w:rFonts w:ascii="Tahoma" w:hAnsi="Tahoma" w:cs="Tahoma"/>
          <w:sz w:val="22"/>
          <w:szCs w:val="22"/>
        </w:rPr>
        <w:t>bez</w:t>
      </w:r>
      <w:r w:rsidR="4EF83BC6" w:rsidRPr="0431ADCB">
        <w:rPr>
          <w:rFonts w:ascii="Tahoma" w:hAnsi="Tahoma" w:cs="Tahoma"/>
          <w:sz w:val="22"/>
          <w:szCs w:val="22"/>
        </w:rPr>
        <w:t> </w:t>
      </w:r>
      <w:r w:rsidR="004A2DDB" w:rsidRPr="0431ADCB">
        <w:rPr>
          <w:rFonts w:ascii="Tahoma" w:hAnsi="Tahoma" w:cs="Tahoma"/>
          <w:sz w:val="22"/>
          <w:szCs w:val="22"/>
        </w:rPr>
        <w:t>DPH za každý i</w:t>
      </w:r>
      <w:r w:rsidR="4EF83BC6" w:rsidRPr="0431ADCB">
        <w:rPr>
          <w:rFonts w:ascii="Tahoma" w:hAnsi="Tahoma" w:cs="Tahoma"/>
          <w:sz w:val="22"/>
          <w:szCs w:val="22"/>
        </w:rPr>
        <w:t> </w:t>
      </w:r>
      <w:r w:rsidR="004A2DDB" w:rsidRPr="0431ADCB">
        <w:rPr>
          <w:rFonts w:ascii="Tahoma" w:hAnsi="Tahoma" w:cs="Tahoma"/>
          <w:sz w:val="22"/>
          <w:szCs w:val="22"/>
        </w:rPr>
        <w:t xml:space="preserve">započatý den </w:t>
      </w:r>
      <w:r w:rsidRPr="0431ADCB">
        <w:rPr>
          <w:rFonts w:ascii="Tahoma" w:hAnsi="Tahoma" w:cs="Tahoma"/>
          <w:sz w:val="22"/>
          <w:szCs w:val="22"/>
        </w:rPr>
        <w:t>prodlení</w:t>
      </w:r>
      <w:r w:rsidR="004A2DDB" w:rsidRPr="0431ADCB">
        <w:rPr>
          <w:rFonts w:ascii="Tahoma" w:hAnsi="Tahoma" w:cs="Tahoma"/>
          <w:sz w:val="22"/>
          <w:szCs w:val="22"/>
        </w:rPr>
        <w:t>.</w:t>
      </w:r>
    </w:p>
    <w:p w14:paraId="3003B41C" w14:textId="5C1BBE3F" w:rsidR="002A0D8F" w:rsidRPr="00571479" w:rsidRDefault="7F5D7EA9" w:rsidP="007E3272">
      <w:pPr>
        <w:numPr>
          <w:ilvl w:val="0"/>
          <w:numId w:val="14"/>
        </w:numPr>
        <w:tabs>
          <w:tab w:val="clear" w:pos="360"/>
        </w:tabs>
        <w:spacing w:before="120"/>
        <w:jc w:val="both"/>
        <w:rPr>
          <w:rFonts w:ascii="Tahoma" w:hAnsi="Tahoma" w:cs="Tahoma"/>
          <w:sz w:val="22"/>
          <w:szCs w:val="22"/>
        </w:rPr>
      </w:pPr>
      <w:r w:rsidRPr="0431ADCB">
        <w:rPr>
          <w:rFonts w:ascii="Tahoma" w:hAnsi="Tahoma" w:cs="Tahoma"/>
          <w:sz w:val="22"/>
          <w:szCs w:val="22"/>
        </w:rPr>
        <w:t xml:space="preserve">V případě, </w:t>
      </w:r>
      <w:r w:rsidR="4EF83BC6" w:rsidRPr="0431ADCB">
        <w:rPr>
          <w:rFonts w:ascii="Tahoma" w:hAnsi="Tahoma" w:cs="Tahoma"/>
          <w:sz w:val="22"/>
          <w:szCs w:val="22"/>
        </w:rPr>
        <w:t xml:space="preserve">že zhotovitel neodstraní </w:t>
      </w:r>
      <w:r w:rsidR="027CE4C8" w:rsidRPr="0431ADCB">
        <w:rPr>
          <w:rFonts w:ascii="Tahoma" w:hAnsi="Tahoma" w:cs="Tahoma"/>
          <w:sz w:val="22"/>
          <w:szCs w:val="22"/>
        </w:rPr>
        <w:t xml:space="preserve">všechny </w:t>
      </w:r>
      <w:r w:rsidR="140CF64E" w:rsidRPr="0431ADCB">
        <w:rPr>
          <w:rFonts w:ascii="Tahoma" w:hAnsi="Tahoma" w:cs="Tahoma"/>
          <w:sz w:val="22"/>
          <w:szCs w:val="22"/>
        </w:rPr>
        <w:t xml:space="preserve">drobné </w:t>
      </w:r>
      <w:r w:rsidR="4EF83BC6" w:rsidRPr="0431ADCB">
        <w:rPr>
          <w:rFonts w:ascii="Tahoma" w:hAnsi="Tahoma" w:cs="Tahoma"/>
          <w:sz w:val="22"/>
          <w:szCs w:val="22"/>
        </w:rPr>
        <w:t>vady a </w:t>
      </w:r>
      <w:r w:rsidRPr="0431ADCB">
        <w:rPr>
          <w:rFonts w:ascii="Tahoma" w:hAnsi="Tahoma" w:cs="Tahoma"/>
          <w:sz w:val="22"/>
          <w:szCs w:val="22"/>
        </w:rPr>
        <w:t xml:space="preserve">nedodělky, s nimiž bylo dílo </w:t>
      </w:r>
      <w:r w:rsidR="12B9D6DB" w:rsidRPr="0431ADCB">
        <w:rPr>
          <w:rFonts w:ascii="Tahoma" w:hAnsi="Tahoma" w:cs="Tahoma"/>
          <w:sz w:val="22"/>
          <w:szCs w:val="22"/>
        </w:rPr>
        <w:t>přev</w:t>
      </w:r>
      <w:r w:rsidRPr="0431ADCB">
        <w:rPr>
          <w:rFonts w:ascii="Tahoma" w:hAnsi="Tahoma" w:cs="Tahoma"/>
          <w:sz w:val="22"/>
          <w:szCs w:val="22"/>
        </w:rPr>
        <w:t>zato</w:t>
      </w:r>
      <w:r w:rsidR="28D6ABB2" w:rsidRPr="0431ADCB">
        <w:rPr>
          <w:rFonts w:ascii="Tahoma" w:hAnsi="Tahoma" w:cs="Tahoma"/>
          <w:sz w:val="22"/>
          <w:szCs w:val="22"/>
        </w:rPr>
        <w:t>,</w:t>
      </w:r>
      <w:r w:rsidR="4EF83BC6" w:rsidRPr="0431ADCB">
        <w:rPr>
          <w:rFonts w:ascii="Tahoma" w:hAnsi="Tahoma" w:cs="Tahoma"/>
          <w:sz w:val="22"/>
          <w:szCs w:val="22"/>
        </w:rPr>
        <w:t xml:space="preserve"> ve </w:t>
      </w:r>
      <w:r w:rsidRPr="0431ADCB">
        <w:rPr>
          <w:rFonts w:ascii="Tahoma" w:hAnsi="Tahoma" w:cs="Tahoma"/>
          <w:sz w:val="22"/>
          <w:szCs w:val="22"/>
        </w:rPr>
        <w:t>lhůtě</w:t>
      </w:r>
      <w:r w:rsidR="140CF64E" w:rsidRPr="0431ADCB">
        <w:rPr>
          <w:rFonts w:ascii="Tahoma" w:hAnsi="Tahoma" w:cs="Tahoma"/>
          <w:sz w:val="22"/>
          <w:szCs w:val="22"/>
        </w:rPr>
        <w:t xml:space="preserve"> dle čl. XI odst. 6 této smlouvy</w:t>
      </w:r>
      <w:r w:rsidRPr="0431ADCB">
        <w:rPr>
          <w:rFonts w:ascii="Tahoma" w:hAnsi="Tahoma" w:cs="Tahoma"/>
          <w:sz w:val="22"/>
          <w:szCs w:val="22"/>
        </w:rPr>
        <w:t>, je povinen zaplatit objednateli smluvní pokutu ve</w:t>
      </w:r>
      <w:r w:rsidR="4EF83BC6" w:rsidRPr="0431ADCB">
        <w:rPr>
          <w:rFonts w:ascii="Tahoma" w:hAnsi="Tahoma" w:cs="Tahoma"/>
          <w:sz w:val="22"/>
          <w:szCs w:val="22"/>
        </w:rPr>
        <w:t> </w:t>
      </w:r>
      <w:r w:rsidRPr="0431ADCB">
        <w:rPr>
          <w:rFonts w:ascii="Tahoma" w:hAnsi="Tahoma" w:cs="Tahoma"/>
          <w:sz w:val="22"/>
          <w:szCs w:val="22"/>
        </w:rPr>
        <w:t>výši 0,0</w:t>
      </w:r>
      <w:r w:rsidR="027CE4C8" w:rsidRPr="0431ADCB">
        <w:rPr>
          <w:rFonts w:ascii="Tahoma" w:hAnsi="Tahoma" w:cs="Tahoma"/>
          <w:sz w:val="22"/>
          <w:szCs w:val="22"/>
        </w:rPr>
        <w:t>1</w:t>
      </w:r>
      <w:r w:rsidR="4EF83BC6" w:rsidRPr="0431ADCB">
        <w:rPr>
          <w:rFonts w:ascii="Tahoma" w:hAnsi="Tahoma" w:cs="Tahoma"/>
          <w:sz w:val="22"/>
          <w:szCs w:val="22"/>
        </w:rPr>
        <w:t> </w:t>
      </w:r>
      <w:r w:rsidRPr="0431ADCB">
        <w:rPr>
          <w:rFonts w:ascii="Tahoma" w:hAnsi="Tahoma" w:cs="Tahoma"/>
          <w:sz w:val="22"/>
          <w:szCs w:val="22"/>
        </w:rPr>
        <w:t>% z ceny za</w:t>
      </w:r>
      <w:r w:rsidR="4EF83BC6" w:rsidRPr="0431ADCB">
        <w:rPr>
          <w:rFonts w:ascii="Tahoma" w:hAnsi="Tahoma" w:cs="Tahoma"/>
          <w:sz w:val="22"/>
          <w:szCs w:val="22"/>
        </w:rPr>
        <w:t> </w:t>
      </w:r>
      <w:r w:rsidRPr="0431ADCB">
        <w:rPr>
          <w:rFonts w:ascii="Tahoma" w:hAnsi="Tahoma" w:cs="Tahoma"/>
          <w:sz w:val="22"/>
          <w:szCs w:val="22"/>
        </w:rPr>
        <w:t xml:space="preserve">dílo </w:t>
      </w:r>
      <w:r w:rsidR="52029AF9" w:rsidRPr="0431ADCB">
        <w:rPr>
          <w:rFonts w:ascii="Tahoma" w:hAnsi="Tahoma" w:cs="Tahoma"/>
          <w:sz w:val="22"/>
          <w:szCs w:val="22"/>
        </w:rPr>
        <w:t>bez</w:t>
      </w:r>
      <w:r w:rsidR="4EF83BC6" w:rsidRPr="0431ADCB">
        <w:rPr>
          <w:rFonts w:ascii="Tahoma" w:hAnsi="Tahoma" w:cs="Tahoma"/>
          <w:sz w:val="22"/>
          <w:szCs w:val="22"/>
        </w:rPr>
        <w:t> DPH za každý i </w:t>
      </w:r>
      <w:r w:rsidRPr="0431ADCB">
        <w:rPr>
          <w:rFonts w:ascii="Tahoma" w:hAnsi="Tahoma" w:cs="Tahoma"/>
          <w:sz w:val="22"/>
          <w:szCs w:val="22"/>
        </w:rPr>
        <w:t>započatý den prodlení</w:t>
      </w:r>
      <w:r w:rsidR="4EF83BC6" w:rsidRPr="0431ADCB">
        <w:rPr>
          <w:rFonts w:ascii="Tahoma" w:hAnsi="Tahoma" w:cs="Tahoma"/>
          <w:sz w:val="22"/>
          <w:szCs w:val="22"/>
        </w:rPr>
        <w:t>.</w:t>
      </w:r>
    </w:p>
    <w:p w14:paraId="192157E3" w14:textId="77777777" w:rsidR="004A2DDB" w:rsidRPr="004F5D2D" w:rsidRDefault="004A2DDB" w:rsidP="007E3272">
      <w:pPr>
        <w:numPr>
          <w:ilvl w:val="0"/>
          <w:numId w:val="14"/>
        </w:numPr>
        <w:tabs>
          <w:tab w:val="clear" w:pos="360"/>
        </w:tabs>
        <w:spacing w:before="120"/>
        <w:jc w:val="both"/>
        <w:rPr>
          <w:rFonts w:ascii="Tahoma" w:hAnsi="Tahoma" w:cs="Tahoma"/>
          <w:sz w:val="22"/>
          <w:szCs w:val="22"/>
        </w:rPr>
      </w:pPr>
      <w:r w:rsidRPr="0431ADCB">
        <w:rPr>
          <w:rFonts w:ascii="Tahoma" w:hAnsi="Tahoma" w:cs="Tahoma"/>
          <w:sz w:val="22"/>
          <w:szCs w:val="22"/>
        </w:rPr>
        <w:t>Pro</w:t>
      </w:r>
      <w:r w:rsidR="4EF83BC6" w:rsidRPr="0431ADCB">
        <w:rPr>
          <w:rFonts w:ascii="Tahoma" w:hAnsi="Tahoma" w:cs="Tahoma"/>
          <w:sz w:val="22"/>
          <w:szCs w:val="22"/>
        </w:rPr>
        <w:t> </w:t>
      </w:r>
      <w:r w:rsidRPr="0431ADCB">
        <w:rPr>
          <w:rFonts w:ascii="Tahoma" w:hAnsi="Tahoma" w:cs="Tahoma"/>
          <w:sz w:val="22"/>
          <w:szCs w:val="22"/>
        </w:rPr>
        <w:t>případ</w:t>
      </w:r>
      <w:r w:rsidR="4EF83BC6" w:rsidRPr="0431ADCB">
        <w:rPr>
          <w:rFonts w:ascii="Tahoma" w:hAnsi="Tahoma" w:cs="Tahoma"/>
          <w:sz w:val="22"/>
          <w:szCs w:val="22"/>
        </w:rPr>
        <w:t xml:space="preserve"> prodlení se zaplacením ceny za </w:t>
      </w:r>
      <w:r w:rsidRPr="0431ADCB">
        <w:rPr>
          <w:rFonts w:ascii="Tahoma" w:hAnsi="Tahoma" w:cs="Tahoma"/>
          <w:sz w:val="22"/>
          <w:szCs w:val="22"/>
        </w:rPr>
        <w:t>dílo sjednávají sm</w:t>
      </w:r>
      <w:r w:rsidR="4EF83BC6" w:rsidRPr="0431ADCB">
        <w:rPr>
          <w:rFonts w:ascii="Tahoma" w:hAnsi="Tahoma" w:cs="Tahoma"/>
          <w:sz w:val="22"/>
          <w:szCs w:val="22"/>
        </w:rPr>
        <w:t>luvní strany úrok z prodlení ve </w:t>
      </w:r>
      <w:r w:rsidRPr="0431ADCB">
        <w:rPr>
          <w:rFonts w:ascii="Tahoma" w:hAnsi="Tahoma" w:cs="Tahoma"/>
          <w:sz w:val="22"/>
          <w:szCs w:val="22"/>
        </w:rPr>
        <w:t>výši stanovené občanskoprávními předpisy.</w:t>
      </w:r>
    </w:p>
    <w:p w14:paraId="2F355E68" w14:textId="77777777" w:rsidR="00F17172" w:rsidRPr="00C00633" w:rsidRDefault="004A2DDB" w:rsidP="007E3272">
      <w:pPr>
        <w:numPr>
          <w:ilvl w:val="0"/>
          <w:numId w:val="14"/>
        </w:numPr>
        <w:tabs>
          <w:tab w:val="clear" w:pos="360"/>
        </w:tabs>
        <w:spacing w:before="120"/>
        <w:jc w:val="both"/>
        <w:rPr>
          <w:rFonts w:ascii="Tahoma" w:hAnsi="Tahoma" w:cs="Tahoma"/>
          <w:sz w:val="22"/>
          <w:szCs w:val="22"/>
        </w:rPr>
      </w:pPr>
      <w:r w:rsidRPr="0431ADCB">
        <w:rPr>
          <w:rFonts w:ascii="Tahoma" w:hAnsi="Tahoma" w:cs="Tahoma"/>
          <w:sz w:val="22"/>
          <w:szCs w:val="22"/>
        </w:rPr>
        <w:t>V</w:t>
      </w:r>
      <w:r w:rsidR="4EF83BC6" w:rsidRPr="0431ADCB">
        <w:rPr>
          <w:rFonts w:ascii="Tahoma" w:hAnsi="Tahoma" w:cs="Tahoma"/>
          <w:sz w:val="22"/>
          <w:szCs w:val="22"/>
        </w:rPr>
        <w:t> případě prodlení s </w:t>
      </w:r>
      <w:r w:rsidRPr="0431ADCB">
        <w:rPr>
          <w:rFonts w:ascii="Tahoma" w:hAnsi="Tahoma" w:cs="Tahoma"/>
          <w:sz w:val="22"/>
          <w:szCs w:val="22"/>
        </w:rPr>
        <w:t>vyklizením a</w:t>
      </w:r>
      <w:r w:rsidR="4EF83BC6" w:rsidRPr="0431ADCB">
        <w:rPr>
          <w:rFonts w:ascii="Tahoma" w:hAnsi="Tahoma" w:cs="Tahoma"/>
          <w:sz w:val="22"/>
          <w:szCs w:val="22"/>
        </w:rPr>
        <w:t> </w:t>
      </w:r>
      <w:r w:rsidRPr="0431ADCB">
        <w:rPr>
          <w:rFonts w:ascii="Tahoma" w:hAnsi="Tahoma" w:cs="Tahoma"/>
          <w:sz w:val="22"/>
          <w:szCs w:val="22"/>
        </w:rPr>
        <w:t xml:space="preserve">vyčištěním staveniště </w:t>
      </w:r>
      <w:r w:rsidR="140CF64E" w:rsidRPr="0431ADCB">
        <w:rPr>
          <w:rFonts w:ascii="Tahoma" w:hAnsi="Tahoma" w:cs="Tahoma"/>
          <w:sz w:val="22"/>
          <w:szCs w:val="22"/>
        </w:rPr>
        <w:t xml:space="preserve">ve lhůtě dle čl. VIII odst. </w:t>
      </w:r>
      <w:r w:rsidR="188A9542" w:rsidRPr="0431ADCB">
        <w:rPr>
          <w:rFonts w:ascii="Tahoma" w:hAnsi="Tahoma" w:cs="Tahoma"/>
          <w:sz w:val="22"/>
          <w:szCs w:val="22"/>
        </w:rPr>
        <w:t>6</w:t>
      </w:r>
      <w:r w:rsidR="140CF64E" w:rsidRPr="0431ADCB">
        <w:rPr>
          <w:rFonts w:ascii="Tahoma" w:hAnsi="Tahoma" w:cs="Tahoma"/>
          <w:sz w:val="22"/>
          <w:szCs w:val="22"/>
        </w:rPr>
        <w:t xml:space="preserve"> této smlouvy </w:t>
      </w:r>
      <w:r w:rsidR="12FDC3EA" w:rsidRPr="0431ADCB">
        <w:rPr>
          <w:rFonts w:ascii="Tahoma" w:hAnsi="Tahoma" w:cs="Tahoma"/>
          <w:sz w:val="22"/>
          <w:szCs w:val="22"/>
        </w:rPr>
        <w:t>je</w:t>
      </w:r>
      <w:r w:rsidR="4EF83BC6" w:rsidRPr="0431ADCB">
        <w:rPr>
          <w:rFonts w:ascii="Tahoma" w:hAnsi="Tahoma" w:cs="Tahoma"/>
          <w:sz w:val="22"/>
          <w:szCs w:val="22"/>
        </w:rPr>
        <w:t> </w:t>
      </w:r>
      <w:r w:rsidRPr="0431ADCB">
        <w:rPr>
          <w:rFonts w:ascii="Tahoma" w:hAnsi="Tahoma" w:cs="Tahoma"/>
          <w:sz w:val="22"/>
          <w:szCs w:val="22"/>
        </w:rPr>
        <w:t xml:space="preserve">zhotovitel </w:t>
      </w:r>
      <w:r w:rsidR="12FDC3EA" w:rsidRPr="0431ADCB">
        <w:rPr>
          <w:rFonts w:ascii="Tahoma" w:hAnsi="Tahoma" w:cs="Tahoma"/>
          <w:sz w:val="22"/>
          <w:szCs w:val="22"/>
        </w:rPr>
        <w:t>povinen zaplatit</w:t>
      </w:r>
      <w:r w:rsidRPr="0431ADCB">
        <w:rPr>
          <w:rFonts w:ascii="Tahoma" w:hAnsi="Tahoma" w:cs="Tahoma"/>
          <w:sz w:val="22"/>
          <w:szCs w:val="22"/>
        </w:rPr>
        <w:t xml:space="preserve"> objednateli smluvní pokutu ve</w:t>
      </w:r>
      <w:r w:rsidR="4EF83BC6" w:rsidRPr="0431ADCB">
        <w:rPr>
          <w:rFonts w:ascii="Tahoma" w:hAnsi="Tahoma" w:cs="Tahoma"/>
          <w:sz w:val="22"/>
          <w:szCs w:val="22"/>
        </w:rPr>
        <w:t> </w:t>
      </w:r>
      <w:r w:rsidRPr="0431ADCB">
        <w:rPr>
          <w:rFonts w:ascii="Tahoma" w:hAnsi="Tahoma" w:cs="Tahoma"/>
          <w:sz w:val="22"/>
          <w:szCs w:val="22"/>
        </w:rPr>
        <w:t>výši 0,05</w:t>
      </w:r>
      <w:r w:rsidR="4EF83BC6" w:rsidRPr="0431ADCB">
        <w:rPr>
          <w:rFonts w:ascii="Tahoma" w:hAnsi="Tahoma" w:cs="Tahoma"/>
          <w:sz w:val="22"/>
          <w:szCs w:val="22"/>
        </w:rPr>
        <w:t> % z ceny za </w:t>
      </w:r>
      <w:r w:rsidRPr="0431ADCB">
        <w:rPr>
          <w:rFonts w:ascii="Tahoma" w:hAnsi="Tahoma" w:cs="Tahoma"/>
          <w:sz w:val="22"/>
          <w:szCs w:val="22"/>
        </w:rPr>
        <w:t xml:space="preserve">dílo </w:t>
      </w:r>
      <w:r w:rsidR="52029AF9" w:rsidRPr="0431ADCB">
        <w:rPr>
          <w:rFonts w:ascii="Tahoma" w:hAnsi="Tahoma" w:cs="Tahoma"/>
          <w:sz w:val="22"/>
          <w:szCs w:val="22"/>
        </w:rPr>
        <w:t>bez</w:t>
      </w:r>
      <w:r w:rsidR="4EF83BC6" w:rsidRPr="0431ADCB">
        <w:rPr>
          <w:rFonts w:ascii="Tahoma" w:hAnsi="Tahoma" w:cs="Tahoma"/>
          <w:sz w:val="22"/>
          <w:szCs w:val="22"/>
        </w:rPr>
        <w:t> </w:t>
      </w:r>
      <w:r w:rsidRPr="0431ADCB">
        <w:rPr>
          <w:rFonts w:ascii="Tahoma" w:hAnsi="Tahoma" w:cs="Tahoma"/>
          <w:sz w:val="22"/>
          <w:szCs w:val="22"/>
        </w:rPr>
        <w:t>DPH za</w:t>
      </w:r>
      <w:r w:rsidR="4EF83BC6" w:rsidRPr="0431ADCB">
        <w:rPr>
          <w:rFonts w:ascii="Tahoma" w:hAnsi="Tahoma" w:cs="Tahoma"/>
          <w:sz w:val="22"/>
          <w:szCs w:val="22"/>
        </w:rPr>
        <w:t> </w:t>
      </w:r>
      <w:r w:rsidRPr="0431ADCB">
        <w:rPr>
          <w:rFonts w:ascii="Tahoma" w:hAnsi="Tahoma" w:cs="Tahoma"/>
          <w:sz w:val="22"/>
          <w:szCs w:val="22"/>
        </w:rPr>
        <w:t>každý i</w:t>
      </w:r>
      <w:r w:rsidR="4EF83BC6" w:rsidRPr="0431ADCB">
        <w:rPr>
          <w:rFonts w:ascii="Tahoma" w:hAnsi="Tahoma" w:cs="Tahoma"/>
          <w:sz w:val="22"/>
          <w:szCs w:val="22"/>
        </w:rPr>
        <w:t> </w:t>
      </w:r>
      <w:r w:rsidRPr="0431ADCB">
        <w:rPr>
          <w:rFonts w:ascii="Tahoma" w:hAnsi="Tahoma" w:cs="Tahoma"/>
          <w:sz w:val="22"/>
          <w:szCs w:val="22"/>
        </w:rPr>
        <w:t>započatý den prodlení.</w:t>
      </w:r>
    </w:p>
    <w:p w14:paraId="2D738570" w14:textId="77777777" w:rsidR="004A2DDB" w:rsidRPr="00F17172" w:rsidRDefault="004A2DDB" w:rsidP="007E3272">
      <w:pPr>
        <w:numPr>
          <w:ilvl w:val="0"/>
          <w:numId w:val="14"/>
        </w:numPr>
        <w:tabs>
          <w:tab w:val="clear" w:pos="360"/>
        </w:tabs>
        <w:spacing w:before="120"/>
        <w:jc w:val="both"/>
        <w:rPr>
          <w:rFonts w:ascii="Tahoma" w:hAnsi="Tahoma" w:cs="Tahoma"/>
          <w:sz w:val="22"/>
          <w:szCs w:val="22"/>
        </w:rPr>
      </w:pPr>
      <w:r w:rsidRPr="0431ADCB">
        <w:rPr>
          <w:rFonts w:ascii="Tahoma" w:hAnsi="Tahoma" w:cs="Tahoma"/>
          <w:sz w:val="22"/>
          <w:szCs w:val="22"/>
        </w:rPr>
        <w:t>V</w:t>
      </w:r>
      <w:r w:rsidR="2EC15EA7" w:rsidRPr="0431ADCB">
        <w:rPr>
          <w:rFonts w:ascii="Tahoma" w:hAnsi="Tahoma" w:cs="Tahoma"/>
          <w:sz w:val="22"/>
          <w:szCs w:val="22"/>
        </w:rPr>
        <w:t> </w:t>
      </w:r>
      <w:r w:rsidRPr="0431ADCB">
        <w:rPr>
          <w:rFonts w:ascii="Tahoma" w:hAnsi="Tahoma" w:cs="Tahoma"/>
          <w:sz w:val="22"/>
          <w:szCs w:val="22"/>
        </w:rPr>
        <w:t xml:space="preserve">případě porušení povinnosti </w:t>
      </w:r>
      <w:r w:rsidR="31C8B99C" w:rsidRPr="0431ADCB">
        <w:rPr>
          <w:rFonts w:ascii="Tahoma" w:hAnsi="Tahoma" w:cs="Tahoma"/>
          <w:sz w:val="22"/>
          <w:szCs w:val="22"/>
        </w:rPr>
        <w:t xml:space="preserve">zhotovitele plnit podmínky příslušných stavebních povolení </w:t>
      </w:r>
      <w:r w:rsidR="12FDC3EA" w:rsidRPr="0431ADCB">
        <w:rPr>
          <w:rFonts w:ascii="Tahoma" w:hAnsi="Tahoma" w:cs="Tahoma"/>
          <w:sz w:val="22"/>
          <w:szCs w:val="22"/>
        </w:rPr>
        <w:t>nebo</w:t>
      </w:r>
      <w:r w:rsidR="31C8B99C" w:rsidRPr="0431ADCB">
        <w:rPr>
          <w:rFonts w:ascii="Tahoma" w:hAnsi="Tahoma" w:cs="Tahoma"/>
          <w:sz w:val="22"/>
          <w:szCs w:val="22"/>
        </w:rPr>
        <w:t xml:space="preserve"> požadavky dotčených orgánů a organizací související s realizací stavby, </w:t>
      </w:r>
      <w:r w:rsidR="12FDC3EA" w:rsidRPr="0431ADCB">
        <w:rPr>
          <w:rFonts w:ascii="Tahoma" w:hAnsi="Tahoma" w:cs="Tahoma"/>
          <w:sz w:val="22"/>
          <w:szCs w:val="22"/>
        </w:rPr>
        <w:t>je</w:t>
      </w:r>
      <w:r w:rsidRPr="0431ADCB">
        <w:rPr>
          <w:rFonts w:ascii="Tahoma" w:hAnsi="Tahoma" w:cs="Tahoma"/>
          <w:sz w:val="22"/>
          <w:szCs w:val="22"/>
        </w:rPr>
        <w:t xml:space="preserve"> zhotovitel </w:t>
      </w:r>
      <w:r w:rsidR="602FC346" w:rsidRPr="0431ADCB">
        <w:rPr>
          <w:rFonts w:ascii="Tahoma" w:hAnsi="Tahoma" w:cs="Tahoma"/>
          <w:sz w:val="22"/>
          <w:szCs w:val="22"/>
        </w:rPr>
        <w:t>povinen zaplatit</w:t>
      </w:r>
      <w:r w:rsidR="2EC15EA7" w:rsidRPr="0431ADCB">
        <w:rPr>
          <w:rFonts w:ascii="Tahoma" w:hAnsi="Tahoma" w:cs="Tahoma"/>
          <w:sz w:val="22"/>
          <w:szCs w:val="22"/>
        </w:rPr>
        <w:t xml:space="preserve"> objednateli smluvní pokutu ve </w:t>
      </w:r>
      <w:r w:rsidRPr="0431ADCB">
        <w:rPr>
          <w:rFonts w:ascii="Tahoma" w:hAnsi="Tahoma" w:cs="Tahoma"/>
          <w:sz w:val="22"/>
          <w:szCs w:val="22"/>
        </w:rPr>
        <w:t>výši 0,01</w:t>
      </w:r>
      <w:r w:rsidR="404158CF" w:rsidRPr="0431ADCB">
        <w:rPr>
          <w:rFonts w:ascii="Tahoma" w:hAnsi="Tahoma" w:cs="Tahoma"/>
          <w:sz w:val="22"/>
          <w:szCs w:val="22"/>
        </w:rPr>
        <w:t> </w:t>
      </w:r>
      <w:r w:rsidR="2EC15EA7" w:rsidRPr="0431ADCB">
        <w:rPr>
          <w:rFonts w:ascii="Tahoma" w:hAnsi="Tahoma" w:cs="Tahoma"/>
          <w:sz w:val="22"/>
          <w:szCs w:val="22"/>
        </w:rPr>
        <w:t>% z ceny za </w:t>
      </w:r>
      <w:r w:rsidRPr="0431ADCB">
        <w:rPr>
          <w:rFonts w:ascii="Tahoma" w:hAnsi="Tahoma" w:cs="Tahoma"/>
          <w:sz w:val="22"/>
          <w:szCs w:val="22"/>
        </w:rPr>
        <w:t xml:space="preserve">dílo </w:t>
      </w:r>
      <w:r w:rsidR="3F8F3159" w:rsidRPr="0431ADCB">
        <w:rPr>
          <w:rFonts w:ascii="Tahoma" w:hAnsi="Tahoma" w:cs="Tahoma"/>
          <w:sz w:val="22"/>
          <w:szCs w:val="22"/>
        </w:rPr>
        <w:t>bez</w:t>
      </w:r>
      <w:r w:rsidR="2EC15EA7" w:rsidRPr="0431ADCB">
        <w:rPr>
          <w:rFonts w:ascii="Tahoma" w:hAnsi="Tahoma" w:cs="Tahoma"/>
          <w:sz w:val="22"/>
          <w:szCs w:val="22"/>
        </w:rPr>
        <w:t> </w:t>
      </w:r>
      <w:r w:rsidRPr="0431ADCB">
        <w:rPr>
          <w:rFonts w:ascii="Tahoma" w:hAnsi="Tahoma" w:cs="Tahoma"/>
          <w:sz w:val="22"/>
          <w:szCs w:val="22"/>
        </w:rPr>
        <w:t>DPH za</w:t>
      </w:r>
      <w:r w:rsidR="2EC15EA7" w:rsidRPr="0431ADCB">
        <w:rPr>
          <w:rFonts w:ascii="Tahoma" w:hAnsi="Tahoma" w:cs="Tahoma"/>
          <w:sz w:val="22"/>
          <w:szCs w:val="22"/>
        </w:rPr>
        <w:t> </w:t>
      </w:r>
      <w:r w:rsidRPr="0431ADCB">
        <w:rPr>
          <w:rFonts w:ascii="Tahoma" w:hAnsi="Tahoma" w:cs="Tahoma"/>
          <w:sz w:val="22"/>
          <w:szCs w:val="22"/>
        </w:rPr>
        <w:t>každý zjištěný případ.</w:t>
      </w:r>
    </w:p>
    <w:p w14:paraId="43D2E25E" w14:textId="77777777" w:rsidR="004A2DDB" w:rsidRPr="004F5D2D" w:rsidRDefault="004A2DDB" w:rsidP="007E3272">
      <w:pPr>
        <w:numPr>
          <w:ilvl w:val="0"/>
          <w:numId w:val="14"/>
        </w:numPr>
        <w:tabs>
          <w:tab w:val="clear" w:pos="360"/>
        </w:tabs>
        <w:spacing w:before="120"/>
        <w:jc w:val="both"/>
        <w:rPr>
          <w:rFonts w:ascii="Tahoma" w:hAnsi="Tahoma" w:cs="Tahoma"/>
          <w:sz w:val="22"/>
          <w:szCs w:val="22"/>
        </w:rPr>
      </w:pPr>
      <w:r w:rsidRPr="0431ADCB">
        <w:rPr>
          <w:rFonts w:ascii="Tahoma" w:hAnsi="Tahoma" w:cs="Tahoma"/>
          <w:sz w:val="22"/>
          <w:szCs w:val="22"/>
        </w:rPr>
        <w:t>V případě porušení předpisů týkajících se BOZP (zejména zákona č.</w:t>
      </w:r>
      <w:r w:rsidR="2EC15EA7" w:rsidRPr="0431ADCB">
        <w:rPr>
          <w:rFonts w:ascii="Tahoma" w:hAnsi="Tahoma" w:cs="Tahoma"/>
          <w:sz w:val="22"/>
          <w:szCs w:val="22"/>
        </w:rPr>
        <w:t> </w:t>
      </w:r>
      <w:r w:rsidRPr="0431ADCB">
        <w:rPr>
          <w:rFonts w:ascii="Tahoma" w:hAnsi="Tahoma" w:cs="Tahoma"/>
          <w:sz w:val="22"/>
          <w:szCs w:val="22"/>
        </w:rPr>
        <w:t>309/2006</w:t>
      </w:r>
      <w:r w:rsidR="2EC15EA7" w:rsidRPr="0431ADCB">
        <w:rPr>
          <w:rFonts w:ascii="Tahoma" w:hAnsi="Tahoma" w:cs="Tahoma"/>
          <w:sz w:val="22"/>
          <w:szCs w:val="22"/>
        </w:rPr>
        <w:t> </w:t>
      </w:r>
      <w:r w:rsidRPr="0431ADCB">
        <w:rPr>
          <w:rFonts w:ascii="Tahoma" w:hAnsi="Tahoma" w:cs="Tahoma"/>
          <w:sz w:val="22"/>
          <w:szCs w:val="22"/>
        </w:rPr>
        <w:t>Sb., stavebního zákona, nařízení vlády č.</w:t>
      </w:r>
      <w:r w:rsidR="2EC15EA7" w:rsidRPr="0431ADCB">
        <w:rPr>
          <w:rFonts w:ascii="Tahoma" w:hAnsi="Tahoma" w:cs="Tahoma"/>
          <w:sz w:val="22"/>
          <w:szCs w:val="22"/>
        </w:rPr>
        <w:t> 591/2006 </w:t>
      </w:r>
      <w:r w:rsidRPr="0431ADCB">
        <w:rPr>
          <w:rFonts w:ascii="Tahoma" w:hAnsi="Tahoma" w:cs="Tahoma"/>
          <w:sz w:val="22"/>
          <w:szCs w:val="22"/>
        </w:rPr>
        <w:t>Sb., o</w:t>
      </w:r>
      <w:r w:rsidR="2EC15EA7" w:rsidRPr="0431ADCB">
        <w:rPr>
          <w:rFonts w:ascii="Tahoma" w:hAnsi="Tahoma" w:cs="Tahoma"/>
          <w:sz w:val="22"/>
          <w:szCs w:val="22"/>
        </w:rPr>
        <w:t> </w:t>
      </w:r>
      <w:r w:rsidRPr="0431ADCB">
        <w:rPr>
          <w:rFonts w:ascii="Tahoma" w:hAnsi="Tahoma" w:cs="Tahoma"/>
          <w:sz w:val="22"/>
          <w:szCs w:val="22"/>
        </w:rPr>
        <w:t>bližších minimálních požadavcích na bezpečnost a</w:t>
      </w:r>
      <w:r w:rsidR="2EC15EA7" w:rsidRPr="0431ADCB">
        <w:rPr>
          <w:rFonts w:ascii="Tahoma" w:hAnsi="Tahoma" w:cs="Tahoma"/>
          <w:sz w:val="22"/>
          <w:szCs w:val="22"/>
        </w:rPr>
        <w:t> </w:t>
      </w:r>
      <w:r w:rsidRPr="0431ADCB">
        <w:rPr>
          <w:rFonts w:ascii="Tahoma" w:hAnsi="Tahoma" w:cs="Tahoma"/>
          <w:sz w:val="22"/>
          <w:szCs w:val="22"/>
        </w:rPr>
        <w:t>ochranu zdra</w:t>
      </w:r>
      <w:r w:rsidR="2EC15EA7" w:rsidRPr="0431ADCB">
        <w:rPr>
          <w:rFonts w:ascii="Tahoma" w:hAnsi="Tahoma" w:cs="Tahoma"/>
          <w:sz w:val="22"/>
          <w:szCs w:val="22"/>
        </w:rPr>
        <w:t>ví při </w:t>
      </w:r>
      <w:r w:rsidRPr="0431ADCB">
        <w:rPr>
          <w:rFonts w:ascii="Tahoma" w:hAnsi="Tahoma" w:cs="Tahoma"/>
          <w:sz w:val="22"/>
          <w:szCs w:val="22"/>
        </w:rPr>
        <w:t>práci na</w:t>
      </w:r>
      <w:r w:rsidR="2EC15EA7" w:rsidRPr="0431ADCB">
        <w:rPr>
          <w:rFonts w:ascii="Tahoma" w:hAnsi="Tahoma" w:cs="Tahoma"/>
          <w:sz w:val="22"/>
          <w:szCs w:val="22"/>
        </w:rPr>
        <w:t> staveništích a zákona č. 262/2006 </w:t>
      </w:r>
      <w:r w:rsidRPr="0431ADCB">
        <w:rPr>
          <w:rFonts w:ascii="Tahoma" w:hAnsi="Tahoma" w:cs="Tahoma"/>
          <w:sz w:val="22"/>
          <w:szCs w:val="22"/>
        </w:rPr>
        <w:t>Sb., zákoník práce, ve</w:t>
      </w:r>
      <w:r w:rsidR="2EC15EA7" w:rsidRPr="0431ADCB">
        <w:rPr>
          <w:rFonts w:ascii="Tahoma" w:hAnsi="Tahoma" w:cs="Tahoma"/>
          <w:sz w:val="22"/>
          <w:szCs w:val="22"/>
        </w:rPr>
        <w:t> </w:t>
      </w:r>
      <w:r w:rsidRPr="0431ADCB">
        <w:rPr>
          <w:rFonts w:ascii="Tahoma" w:hAnsi="Tahoma" w:cs="Tahoma"/>
          <w:sz w:val="22"/>
          <w:szCs w:val="22"/>
        </w:rPr>
        <w:t>znění pozdějších předpisů) kteroukoliv z osob vyskytujících se na</w:t>
      </w:r>
      <w:r w:rsidR="2EC15EA7" w:rsidRPr="0431ADCB">
        <w:rPr>
          <w:rFonts w:ascii="Tahoma" w:hAnsi="Tahoma" w:cs="Tahoma"/>
          <w:sz w:val="22"/>
          <w:szCs w:val="22"/>
        </w:rPr>
        <w:t> </w:t>
      </w:r>
      <w:r w:rsidRPr="0431ADCB">
        <w:rPr>
          <w:rFonts w:ascii="Tahoma" w:hAnsi="Tahoma" w:cs="Tahoma"/>
          <w:sz w:val="22"/>
          <w:szCs w:val="22"/>
        </w:rPr>
        <w:t>staveništi je zhotovitel povinen zaplatit objednateli smluvní pokutu ve</w:t>
      </w:r>
      <w:r w:rsidR="2EC15EA7" w:rsidRPr="0431ADCB">
        <w:rPr>
          <w:rFonts w:ascii="Tahoma" w:hAnsi="Tahoma" w:cs="Tahoma"/>
          <w:sz w:val="22"/>
          <w:szCs w:val="22"/>
        </w:rPr>
        <w:t> </w:t>
      </w:r>
      <w:r w:rsidRPr="0431ADCB">
        <w:rPr>
          <w:rFonts w:ascii="Tahoma" w:hAnsi="Tahoma" w:cs="Tahoma"/>
          <w:sz w:val="22"/>
          <w:szCs w:val="22"/>
        </w:rPr>
        <w:t>výši 3.000</w:t>
      </w:r>
      <w:r w:rsidR="2EC15EA7" w:rsidRPr="0431ADCB">
        <w:rPr>
          <w:rFonts w:ascii="Tahoma" w:hAnsi="Tahoma" w:cs="Tahoma"/>
          <w:sz w:val="22"/>
          <w:szCs w:val="22"/>
        </w:rPr>
        <w:t> Kč za </w:t>
      </w:r>
      <w:r w:rsidRPr="0431ADCB">
        <w:rPr>
          <w:rFonts w:ascii="Tahoma" w:hAnsi="Tahoma" w:cs="Tahoma"/>
          <w:sz w:val="22"/>
          <w:szCs w:val="22"/>
        </w:rPr>
        <w:t xml:space="preserve">každý </w:t>
      </w:r>
      <w:r w:rsidR="443F6C65" w:rsidRPr="0431ADCB">
        <w:rPr>
          <w:rFonts w:ascii="Tahoma" w:hAnsi="Tahoma" w:cs="Tahoma"/>
          <w:sz w:val="22"/>
          <w:szCs w:val="22"/>
        </w:rPr>
        <w:t>zjištěný</w:t>
      </w:r>
      <w:r w:rsidR="47FBE9B9" w:rsidRPr="0431ADCB">
        <w:rPr>
          <w:rFonts w:ascii="Tahoma" w:hAnsi="Tahoma" w:cs="Tahoma"/>
          <w:sz w:val="22"/>
          <w:szCs w:val="22"/>
        </w:rPr>
        <w:t xml:space="preserve"> </w:t>
      </w:r>
      <w:r w:rsidRPr="0431ADCB">
        <w:rPr>
          <w:rFonts w:ascii="Tahoma" w:hAnsi="Tahoma" w:cs="Tahoma"/>
          <w:sz w:val="22"/>
          <w:szCs w:val="22"/>
        </w:rPr>
        <w:t>případ.</w:t>
      </w:r>
    </w:p>
    <w:p w14:paraId="0C431155" w14:textId="77777777" w:rsidR="004A2DDB" w:rsidRPr="00837912" w:rsidRDefault="004A2DDB" w:rsidP="007E3272">
      <w:pPr>
        <w:numPr>
          <w:ilvl w:val="0"/>
          <w:numId w:val="14"/>
        </w:numPr>
        <w:tabs>
          <w:tab w:val="clear" w:pos="360"/>
        </w:tabs>
        <w:spacing w:before="120"/>
        <w:jc w:val="both"/>
        <w:rPr>
          <w:rFonts w:ascii="Tahoma" w:hAnsi="Tahoma" w:cs="Tahoma"/>
          <w:sz w:val="22"/>
          <w:szCs w:val="22"/>
        </w:rPr>
      </w:pPr>
      <w:r w:rsidRPr="0431ADCB">
        <w:rPr>
          <w:rFonts w:ascii="Tahoma" w:hAnsi="Tahoma" w:cs="Tahoma"/>
          <w:sz w:val="22"/>
          <w:szCs w:val="22"/>
        </w:rPr>
        <w:t>V</w:t>
      </w:r>
      <w:r w:rsidR="2EC15EA7" w:rsidRPr="0431ADCB">
        <w:rPr>
          <w:rFonts w:ascii="Tahoma" w:hAnsi="Tahoma" w:cs="Tahoma"/>
          <w:sz w:val="22"/>
          <w:szCs w:val="22"/>
        </w:rPr>
        <w:t> </w:t>
      </w:r>
      <w:r w:rsidRPr="0431ADCB">
        <w:rPr>
          <w:rFonts w:ascii="Tahoma" w:hAnsi="Tahoma" w:cs="Tahoma"/>
          <w:sz w:val="22"/>
          <w:szCs w:val="22"/>
        </w:rPr>
        <w:t xml:space="preserve">případě </w:t>
      </w:r>
      <w:r w:rsidR="443F6C65" w:rsidRPr="0431ADCB">
        <w:rPr>
          <w:rFonts w:ascii="Tahoma" w:hAnsi="Tahoma" w:cs="Tahoma"/>
          <w:sz w:val="22"/>
          <w:szCs w:val="22"/>
        </w:rPr>
        <w:t>prodlení zhotovitele s</w:t>
      </w:r>
      <w:r w:rsidR="2EC15EA7" w:rsidRPr="0431ADCB">
        <w:rPr>
          <w:rFonts w:ascii="Tahoma" w:hAnsi="Tahoma" w:cs="Tahoma"/>
          <w:sz w:val="22"/>
          <w:szCs w:val="22"/>
        </w:rPr>
        <w:t> </w:t>
      </w:r>
      <w:r w:rsidRPr="0431ADCB">
        <w:rPr>
          <w:rFonts w:ascii="Tahoma" w:hAnsi="Tahoma" w:cs="Tahoma"/>
          <w:sz w:val="22"/>
          <w:szCs w:val="22"/>
        </w:rPr>
        <w:t>odstranění</w:t>
      </w:r>
      <w:r w:rsidR="443F6C65" w:rsidRPr="0431ADCB">
        <w:rPr>
          <w:rFonts w:ascii="Tahoma" w:hAnsi="Tahoma" w:cs="Tahoma"/>
          <w:sz w:val="22"/>
          <w:szCs w:val="22"/>
        </w:rPr>
        <w:t>m</w:t>
      </w:r>
      <w:r w:rsidRPr="0431ADCB">
        <w:rPr>
          <w:rFonts w:ascii="Tahoma" w:hAnsi="Tahoma" w:cs="Tahoma"/>
          <w:sz w:val="22"/>
          <w:szCs w:val="22"/>
        </w:rPr>
        <w:t xml:space="preserve"> vady</w:t>
      </w:r>
      <w:r w:rsidR="443F6C65" w:rsidRPr="0431ADCB">
        <w:rPr>
          <w:rFonts w:ascii="Tahoma" w:hAnsi="Tahoma" w:cs="Tahoma"/>
          <w:sz w:val="22"/>
          <w:szCs w:val="22"/>
        </w:rPr>
        <w:t xml:space="preserve"> ve lhůtě dle čl. XII odst. 7 této smlouvy</w:t>
      </w:r>
      <w:r w:rsidRPr="0431ADCB">
        <w:rPr>
          <w:rFonts w:ascii="Tahoma" w:hAnsi="Tahoma" w:cs="Tahoma"/>
          <w:sz w:val="22"/>
          <w:szCs w:val="22"/>
        </w:rPr>
        <w:t xml:space="preserve"> je zhotovitel povinen zaplatit objednateli smluvní pokutu ve</w:t>
      </w:r>
      <w:r w:rsidR="2EC15EA7" w:rsidRPr="0431ADCB">
        <w:rPr>
          <w:rFonts w:ascii="Tahoma" w:hAnsi="Tahoma" w:cs="Tahoma"/>
          <w:sz w:val="22"/>
          <w:szCs w:val="22"/>
        </w:rPr>
        <w:t> </w:t>
      </w:r>
      <w:r w:rsidRPr="0431ADCB">
        <w:rPr>
          <w:rFonts w:ascii="Tahoma" w:hAnsi="Tahoma" w:cs="Tahoma"/>
          <w:sz w:val="22"/>
          <w:szCs w:val="22"/>
        </w:rPr>
        <w:t xml:space="preserve">výši </w:t>
      </w:r>
      <w:r w:rsidR="429A4006" w:rsidRPr="0431ADCB">
        <w:rPr>
          <w:rFonts w:ascii="Tahoma" w:hAnsi="Tahoma" w:cs="Tahoma"/>
          <w:sz w:val="22"/>
          <w:szCs w:val="22"/>
        </w:rPr>
        <w:t xml:space="preserve">0,05 % z ceny za dílo bez DPH </w:t>
      </w:r>
      <w:r w:rsidRPr="0431ADCB">
        <w:rPr>
          <w:rFonts w:ascii="Tahoma" w:hAnsi="Tahoma" w:cs="Tahoma"/>
          <w:sz w:val="22"/>
          <w:szCs w:val="22"/>
        </w:rPr>
        <w:t>za každý i započatý den prodlení.</w:t>
      </w:r>
    </w:p>
    <w:p w14:paraId="03FCB3E9" w14:textId="77777777" w:rsidR="004A2DDB" w:rsidRPr="004F5D2D" w:rsidRDefault="004A2DDB" w:rsidP="007E3272">
      <w:pPr>
        <w:numPr>
          <w:ilvl w:val="0"/>
          <w:numId w:val="14"/>
        </w:numPr>
        <w:tabs>
          <w:tab w:val="clear" w:pos="360"/>
        </w:tabs>
        <w:spacing w:before="120"/>
        <w:jc w:val="both"/>
        <w:rPr>
          <w:rFonts w:ascii="Tahoma" w:hAnsi="Tahoma" w:cs="Tahoma"/>
          <w:sz w:val="22"/>
          <w:szCs w:val="22"/>
        </w:rPr>
      </w:pPr>
      <w:r w:rsidRPr="0431ADCB">
        <w:rPr>
          <w:rFonts w:ascii="Tahoma" w:hAnsi="Tahoma" w:cs="Tahoma"/>
          <w:sz w:val="22"/>
          <w:szCs w:val="22"/>
        </w:rPr>
        <w:t>V případě, že bude zjištěno, že stavební deník</w:t>
      </w:r>
      <w:r w:rsidR="2A4C434C" w:rsidRPr="0431ADCB">
        <w:rPr>
          <w:rFonts w:ascii="Tahoma" w:hAnsi="Tahoma" w:cs="Tahoma"/>
          <w:sz w:val="22"/>
          <w:szCs w:val="22"/>
        </w:rPr>
        <w:t>,</w:t>
      </w:r>
      <w:r w:rsidRPr="0431ADCB">
        <w:rPr>
          <w:rFonts w:ascii="Tahoma" w:hAnsi="Tahoma" w:cs="Tahoma"/>
          <w:sz w:val="22"/>
          <w:szCs w:val="22"/>
        </w:rPr>
        <w:t xml:space="preserve"> případně projektová dokumentace a</w:t>
      </w:r>
      <w:r w:rsidR="1B7C0BC7" w:rsidRPr="0431ADCB">
        <w:rPr>
          <w:rFonts w:ascii="Tahoma" w:hAnsi="Tahoma" w:cs="Tahoma"/>
          <w:sz w:val="22"/>
          <w:szCs w:val="22"/>
        </w:rPr>
        <w:t> </w:t>
      </w:r>
      <w:r w:rsidRPr="0431ADCB">
        <w:rPr>
          <w:rFonts w:ascii="Tahoma" w:hAnsi="Tahoma" w:cs="Tahoma"/>
          <w:sz w:val="22"/>
          <w:szCs w:val="22"/>
        </w:rPr>
        <w:t xml:space="preserve">doklady </w:t>
      </w:r>
      <w:r w:rsidR="2A4C434C" w:rsidRPr="0431ADCB">
        <w:rPr>
          <w:rFonts w:ascii="Tahoma" w:hAnsi="Tahoma" w:cs="Tahoma"/>
          <w:sz w:val="22"/>
          <w:szCs w:val="22"/>
        </w:rPr>
        <w:t xml:space="preserve">potřebné k provádění stavby dle stavebního zákona, </w:t>
      </w:r>
      <w:r w:rsidRPr="0431ADCB">
        <w:rPr>
          <w:rFonts w:ascii="Tahoma" w:hAnsi="Tahoma" w:cs="Tahoma"/>
          <w:sz w:val="22"/>
          <w:szCs w:val="22"/>
        </w:rPr>
        <w:t>nejsou přístupné kdykoliv v průběhu práce na</w:t>
      </w:r>
      <w:r w:rsidR="2EC15EA7" w:rsidRPr="0431ADCB">
        <w:rPr>
          <w:rFonts w:ascii="Tahoma" w:hAnsi="Tahoma" w:cs="Tahoma"/>
          <w:sz w:val="22"/>
          <w:szCs w:val="22"/>
        </w:rPr>
        <w:t> </w:t>
      </w:r>
      <w:r w:rsidRPr="0431ADCB">
        <w:rPr>
          <w:rFonts w:ascii="Tahoma" w:hAnsi="Tahoma" w:cs="Tahoma"/>
          <w:sz w:val="22"/>
          <w:szCs w:val="22"/>
        </w:rPr>
        <w:t xml:space="preserve">staveništi, </w:t>
      </w:r>
      <w:r w:rsidR="1B7C0BC7" w:rsidRPr="0431ADCB">
        <w:rPr>
          <w:rFonts w:ascii="Tahoma" w:hAnsi="Tahoma" w:cs="Tahoma"/>
          <w:sz w:val="22"/>
          <w:szCs w:val="22"/>
        </w:rPr>
        <w:t xml:space="preserve">je </w:t>
      </w:r>
      <w:r w:rsidRPr="0431ADCB">
        <w:rPr>
          <w:rFonts w:ascii="Tahoma" w:hAnsi="Tahoma" w:cs="Tahoma"/>
          <w:sz w:val="22"/>
          <w:szCs w:val="22"/>
        </w:rPr>
        <w:t xml:space="preserve">zhotovitel </w:t>
      </w:r>
      <w:r w:rsidR="1B7C0BC7" w:rsidRPr="0431ADCB">
        <w:rPr>
          <w:rFonts w:ascii="Tahoma" w:hAnsi="Tahoma" w:cs="Tahoma"/>
          <w:sz w:val="22"/>
          <w:szCs w:val="22"/>
        </w:rPr>
        <w:t>povinen zaplatit objednateli</w:t>
      </w:r>
      <w:r w:rsidRPr="0431ADCB">
        <w:rPr>
          <w:rFonts w:ascii="Tahoma" w:hAnsi="Tahoma" w:cs="Tahoma"/>
          <w:sz w:val="22"/>
          <w:szCs w:val="22"/>
        </w:rPr>
        <w:t xml:space="preserve"> smluvní pokut</w:t>
      </w:r>
      <w:r w:rsidR="1B7C0BC7" w:rsidRPr="0431ADCB">
        <w:rPr>
          <w:rFonts w:ascii="Tahoma" w:hAnsi="Tahoma" w:cs="Tahoma"/>
          <w:sz w:val="22"/>
          <w:szCs w:val="22"/>
        </w:rPr>
        <w:t>u</w:t>
      </w:r>
      <w:r w:rsidRPr="0431ADCB">
        <w:rPr>
          <w:rFonts w:ascii="Tahoma" w:hAnsi="Tahoma" w:cs="Tahoma"/>
          <w:sz w:val="22"/>
          <w:szCs w:val="22"/>
        </w:rPr>
        <w:t xml:space="preserve"> ve</w:t>
      </w:r>
      <w:r w:rsidR="2EC15EA7" w:rsidRPr="0431ADCB">
        <w:rPr>
          <w:rFonts w:ascii="Tahoma" w:hAnsi="Tahoma" w:cs="Tahoma"/>
          <w:sz w:val="22"/>
          <w:szCs w:val="22"/>
        </w:rPr>
        <w:t> </w:t>
      </w:r>
      <w:r w:rsidRPr="0431ADCB">
        <w:rPr>
          <w:rFonts w:ascii="Tahoma" w:hAnsi="Tahoma" w:cs="Tahoma"/>
          <w:sz w:val="22"/>
          <w:szCs w:val="22"/>
        </w:rPr>
        <w:t xml:space="preserve">výši </w:t>
      </w:r>
      <w:r w:rsidR="429A4006" w:rsidRPr="0431ADCB">
        <w:rPr>
          <w:rFonts w:ascii="Tahoma" w:hAnsi="Tahoma" w:cs="Tahoma"/>
          <w:sz w:val="22"/>
          <w:szCs w:val="22"/>
        </w:rPr>
        <w:t xml:space="preserve">0,05 % z ceny za dílo bez DPH </w:t>
      </w:r>
      <w:r w:rsidRPr="0431ADCB">
        <w:rPr>
          <w:rFonts w:ascii="Tahoma" w:hAnsi="Tahoma" w:cs="Tahoma"/>
          <w:sz w:val="22"/>
          <w:szCs w:val="22"/>
        </w:rPr>
        <w:t>za</w:t>
      </w:r>
      <w:r w:rsidR="2EC15EA7" w:rsidRPr="0431ADCB">
        <w:rPr>
          <w:rFonts w:ascii="Tahoma" w:hAnsi="Tahoma" w:cs="Tahoma"/>
          <w:sz w:val="22"/>
          <w:szCs w:val="22"/>
        </w:rPr>
        <w:t> </w:t>
      </w:r>
      <w:r w:rsidRPr="0431ADCB">
        <w:rPr>
          <w:rFonts w:ascii="Tahoma" w:hAnsi="Tahoma" w:cs="Tahoma"/>
          <w:sz w:val="22"/>
          <w:szCs w:val="22"/>
        </w:rPr>
        <w:t>každý zjištěný případ.</w:t>
      </w:r>
    </w:p>
    <w:p w14:paraId="108EB6CE" w14:textId="77777777" w:rsidR="00CF7EC4" w:rsidRPr="00E9143C" w:rsidRDefault="3E69F289" w:rsidP="007E3272">
      <w:pPr>
        <w:numPr>
          <w:ilvl w:val="0"/>
          <w:numId w:val="14"/>
        </w:numPr>
        <w:tabs>
          <w:tab w:val="clear" w:pos="360"/>
        </w:tabs>
        <w:spacing w:before="120"/>
        <w:jc w:val="both"/>
        <w:rPr>
          <w:rFonts w:ascii="Tahoma" w:hAnsi="Tahoma" w:cs="Tahoma"/>
          <w:sz w:val="22"/>
          <w:szCs w:val="22"/>
        </w:rPr>
      </w:pPr>
      <w:r w:rsidRPr="0431ADCB">
        <w:rPr>
          <w:rFonts w:ascii="Tahoma" w:hAnsi="Tahoma" w:cs="Tahoma"/>
          <w:sz w:val="22"/>
          <w:szCs w:val="22"/>
        </w:rPr>
        <w:t>V případě, že zhotovitel poruší kteroukoliv povinnost stanovenou v čl.</w:t>
      </w:r>
      <w:r w:rsidR="2EC15EA7" w:rsidRPr="0431ADCB">
        <w:rPr>
          <w:rFonts w:ascii="Tahoma" w:hAnsi="Tahoma" w:cs="Tahoma"/>
          <w:sz w:val="22"/>
          <w:szCs w:val="22"/>
        </w:rPr>
        <w:t> </w:t>
      </w:r>
      <w:r w:rsidRPr="0431ADCB">
        <w:rPr>
          <w:rFonts w:ascii="Tahoma" w:hAnsi="Tahoma" w:cs="Tahoma"/>
          <w:sz w:val="22"/>
          <w:szCs w:val="22"/>
        </w:rPr>
        <w:t>XI</w:t>
      </w:r>
      <w:r w:rsidR="7A409119" w:rsidRPr="0431ADCB">
        <w:rPr>
          <w:rFonts w:ascii="Tahoma" w:hAnsi="Tahoma" w:cs="Tahoma"/>
          <w:sz w:val="22"/>
          <w:szCs w:val="22"/>
        </w:rPr>
        <w:t>II</w:t>
      </w:r>
      <w:r w:rsidRPr="0431ADCB">
        <w:rPr>
          <w:rFonts w:ascii="Tahoma" w:hAnsi="Tahoma" w:cs="Tahoma"/>
          <w:sz w:val="22"/>
          <w:szCs w:val="22"/>
        </w:rPr>
        <w:t xml:space="preserve"> </w:t>
      </w:r>
      <w:r w:rsidR="2E686387" w:rsidRPr="0431ADCB">
        <w:rPr>
          <w:rFonts w:ascii="Tahoma" w:hAnsi="Tahoma" w:cs="Tahoma"/>
          <w:sz w:val="22"/>
          <w:szCs w:val="22"/>
        </w:rPr>
        <w:t xml:space="preserve">odst. </w:t>
      </w:r>
      <w:r w:rsidR="7A409119" w:rsidRPr="0431ADCB">
        <w:rPr>
          <w:rFonts w:ascii="Tahoma" w:hAnsi="Tahoma" w:cs="Tahoma"/>
          <w:sz w:val="22"/>
          <w:szCs w:val="22"/>
        </w:rPr>
        <w:t>4 nebo 5</w:t>
      </w:r>
      <w:r w:rsidR="31C8B99C" w:rsidRPr="0431ADCB">
        <w:rPr>
          <w:rFonts w:ascii="Tahoma" w:hAnsi="Tahoma" w:cs="Tahoma"/>
          <w:sz w:val="22"/>
          <w:szCs w:val="22"/>
        </w:rPr>
        <w:t xml:space="preserve"> </w:t>
      </w:r>
      <w:r w:rsidRPr="0431ADCB">
        <w:rPr>
          <w:rFonts w:ascii="Tahoma" w:hAnsi="Tahoma" w:cs="Tahoma"/>
          <w:sz w:val="22"/>
          <w:szCs w:val="22"/>
        </w:rPr>
        <w:t xml:space="preserve">této smlouvy, </w:t>
      </w:r>
      <w:r w:rsidR="1B7C0BC7" w:rsidRPr="0431ADCB">
        <w:rPr>
          <w:rFonts w:ascii="Tahoma" w:hAnsi="Tahoma" w:cs="Tahoma"/>
          <w:sz w:val="22"/>
          <w:szCs w:val="22"/>
        </w:rPr>
        <w:t>je</w:t>
      </w:r>
      <w:r w:rsidRPr="0431ADCB">
        <w:rPr>
          <w:rFonts w:ascii="Tahoma" w:hAnsi="Tahoma" w:cs="Tahoma"/>
          <w:sz w:val="22"/>
          <w:szCs w:val="22"/>
        </w:rPr>
        <w:t xml:space="preserve"> zhotovitel</w:t>
      </w:r>
      <w:r w:rsidR="1B7C0BC7" w:rsidRPr="0431ADCB">
        <w:rPr>
          <w:rFonts w:ascii="Tahoma" w:hAnsi="Tahoma" w:cs="Tahoma"/>
          <w:sz w:val="22"/>
          <w:szCs w:val="22"/>
        </w:rPr>
        <w:t xml:space="preserve"> povinen zaplatit objednateli</w:t>
      </w:r>
      <w:r w:rsidRPr="0431ADCB">
        <w:rPr>
          <w:rFonts w:ascii="Tahoma" w:hAnsi="Tahoma" w:cs="Tahoma"/>
          <w:sz w:val="22"/>
          <w:szCs w:val="22"/>
        </w:rPr>
        <w:t xml:space="preserve"> smluvní poku</w:t>
      </w:r>
      <w:r w:rsidR="2EC15EA7" w:rsidRPr="0431ADCB">
        <w:rPr>
          <w:rFonts w:ascii="Tahoma" w:hAnsi="Tahoma" w:cs="Tahoma"/>
          <w:sz w:val="22"/>
          <w:szCs w:val="22"/>
        </w:rPr>
        <w:t>t</w:t>
      </w:r>
      <w:r w:rsidR="1B7C0BC7" w:rsidRPr="0431ADCB">
        <w:rPr>
          <w:rFonts w:ascii="Tahoma" w:hAnsi="Tahoma" w:cs="Tahoma"/>
          <w:sz w:val="22"/>
          <w:szCs w:val="22"/>
        </w:rPr>
        <w:t>u</w:t>
      </w:r>
      <w:r w:rsidR="2EC15EA7" w:rsidRPr="0431ADCB">
        <w:rPr>
          <w:rFonts w:ascii="Tahoma" w:hAnsi="Tahoma" w:cs="Tahoma"/>
          <w:sz w:val="22"/>
          <w:szCs w:val="22"/>
        </w:rPr>
        <w:t xml:space="preserve"> ve </w:t>
      </w:r>
      <w:r w:rsidRPr="0431ADCB">
        <w:rPr>
          <w:rFonts w:ascii="Tahoma" w:hAnsi="Tahoma" w:cs="Tahoma"/>
          <w:sz w:val="22"/>
          <w:szCs w:val="22"/>
        </w:rPr>
        <w:t xml:space="preserve">výši </w:t>
      </w:r>
      <w:r w:rsidR="2E686387" w:rsidRPr="0431ADCB">
        <w:rPr>
          <w:rFonts w:ascii="Tahoma" w:hAnsi="Tahoma" w:cs="Tahoma"/>
          <w:sz w:val="22"/>
          <w:szCs w:val="22"/>
        </w:rPr>
        <w:t>5</w:t>
      </w:r>
      <w:r w:rsidRPr="0431ADCB">
        <w:rPr>
          <w:rFonts w:ascii="Tahoma" w:hAnsi="Tahoma" w:cs="Tahoma"/>
          <w:sz w:val="22"/>
          <w:szCs w:val="22"/>
        </w:rPr>
        <w:t>.000</w:t>
      </w:r>
      <w:r w:rsidR="2EC15EA7" w:rsidRPr="0431ADCB">
        <w:rPr>
          <w:rFonts w:ascii="Tahoma" w:hAnsi="Tahoma" w:cs="Tahoma"/>
          <w:sz w:val="22"/>
          <w:szCs w:val="22"/>
        </w:rPr>
        <w:t> Kč za každý zjištěný případ a </w:t>
      </w:r>
      <w:r w:rsidRPr="0431ADCB">
        <w:rPr>
          <w:rFonts w:ascii="Tahoma" w:hAnsi="Tahoma" w:cs="Tahoma"/>
          <w:sz w:val="22"/>
          <w:szCs w:val="22"/>
        </w:rPr>
        <w:t>každý den prodlení.</w:t>
      </w:r>
    </w:p>
    <w:p w14:paraId="4E07C96A" w14:textId="49334568" w:rsidR="00B36AFE" w:rsidRPr="00E9143C" w:rsidRDefault="08EB7A12" w:rsidP="007E3272">
      <w:pPr>
        <w:numPr>
          <w:ilvl w:val="0"/>
          <w:numId w:val="14"/>
        </w:numPr>
        <w:tabs>
          <w:tab w:val="clear" w:pos="360"/>
        </w:tabs>
        <w:spacing w:before="120"/>
        <w:jc w:val="both"/>
        <w:rPr>
          <w:rFonts w:ascii="Tahoma" w:hAnsi="Tahoma" w:cs="Tahoma"/>
          <w:sz w:val="22"/>
          <w:szCs w:val="22"/>
        </w:rPr>
      </w:pPr>
      <w:r w:rsidRPr="0431ADCB">
        <w:rPr>
          <w:rFonts w:ascii="Tahoma" w:hAnsi="Tahoma" w:cs="Tahoma"/>
          <w:sz w:val="22"/>
          <w:szCs w:val="22"/>
        </w:rPr>
        <w:t xml:space="preserve">V případě, že zhotovitel poruší </w:t>
      </w:r>
      <w:r w:rsidR="2A4C434C" w:rsidRPr="0431ADCB">
        <w:rPr>
          <w:rFonts w:ascii="Tahoma" w:hAnsi="Tahoma" w:cs="Tahoma"/>
          <w:sz w:val="22"/>
          <w:szCs w:val="22"/>
        </w:rPr>
        <w:t xml:space="preserve">jakoukoliv </w:t>
      </w:r>
      <w:r w:rsidRPr="0431ADCB">
        <w:rPr>
          <w:rFonts w:ascii="Tahoma" w:hAnsi="Tahoma" w:cs="Tahoma"/>
          <w:sz w:val="22"/>
          <w:szCs w:val="22"/>
        </w:rPr>
        <w:t>svou povinnost stanovenou v čl.</w:t>
      </w:r>
      <w:r w:rsidR="2EC15EA7" w:rsidRPr="0431ADCB">
        <w:rPr>
          <w:rFonts w:ascii="Tahoma" w:hAnsi="Tahoma" w:cs="Tahoma"/>
          <w:sz w:val="22"/>
          <w:szCs w:val="22"/>
        </w:rPr>
        <w:t> </w:t>
      </w:r>
      <w:r w:rsidR="56FB74F7" w:rsidRPr="0431ADCB">
        <w:rPr>
          <w:rFonts w:ascii="Tahoma" w:hAnsi="Tahoma" w:cs="Tahoma"/>
          <w:sz w:val="22"/>
          <w:szCs w:val="22"/>
        </w:rPr>
        <w:t>I</w:t>
      </w:r>
      <w:r w:rsidRPr="0431ADCB">
        <w:rPr>
          <w:rFonts w:ascii="Tahoma" w:hAnsi="Tahoma" w:cs="Tahoma"/>
          <w:sz w:val="22"/>
          <w:szCs w:val="22"/>
        </w:rPr>
        <w:t>X odst.</w:t>
      </w:r>
      <w:r w:rsidR="2EC15EA7" w:rsidRPr="0431ADCB">
        <w:rPr>
          <w:rFonts w:ascii="Tahoma" w:hAnsi="Tahoma" w:cs="Tahoma"/>
          <w:sz w:val="22"/>
          <w:szCs w:val="22"/>
        </w:rPr>
        <w:t> </w:t>
      </w:r>
      <w:r w:rsidR="347C7B78" w:rsidRPr="0431ADCB">
        <w:rPr>
          <w:rFonts w:ascii="Tahoma" w:hAnsi="Tahoma" w:cs="Tahoma"/>
          <w:sz w:val="22"/>
          <w:szCs w:val="22"/>
        </w:rPr>
        <w:t>1 písm. f)</w:t>
      </w:r>
      <w:r w:rsidR="054F5470" w:rsidRPr="0431ADCB">
        <w:rPr>
          <w:rFonts w:ascii="Tahoma" w:hAnsi="Tahoma" w:cs="Tahoma"/>
          <w:sz w:val="22"/>
          <w:szCs w:val="22"/>
        </w:rPr>
        <w:t>,</w:t>
      </w:r>
      <w:r w:rsidR="0B7B56F7" w:rsidRPr="0431ADCB">
        <w:rPr>
          <w:rFonts w:ascii="Tahoma" w:hAnsi="Tahoma" w:cs="Tahoma"/>
          <w:sz w:val="22"/>
          <w:szCs w:val="22"/>
        </w:rPr>
        <w:t xml:space="preserve"> </w:t>
      </w:r>
      <w:r w:rsidR="7AA02095" w:rsidRPr="0431ADCB">
        <w:rPr>
          <w:rFonts w:ascii="Tahoma" w:hAnsi="Tahoma" w:cs="Tahoma"/>
          <w:sz w:val="22"/>
          <w:szCs w:val="22"/>
        </w:rPr>
        <w:t>9</w:t>
      </w:r>
      <w:r w:rsidR="56FB74F7" w:rsidRPr="0431ADCB">
        <w:rPr>
          <w:rFonts w:ascii="Tahoma" w:hAnsi="Tahoma" w:cs="Tahoma"/>
          <w:sz w:val="22"/>
          <w:szCs w:val="22"/>
        </w:rPr>
        <w:t xml:space="preserve"> nebo </w:t>
      </w:r>
      <w:r w:rsidR="0C99E2FB" w:rsidRPr="0431ADCB">
        <w:rPr>
          <w:rFonts w:ascii="Tahoma" w:hAnsi="Tahoma" w:cs="Tahoma"/>
          <w:sz w:val="22"/>
          <w:szCs w:val="22"/>
        </w:rPr>
        <w:t>1</w:t>
      </w:r>
      <w:r w:rsidR="7AA02095" w:rsidRPr="0431ADCB">
        <w:rPr>
          <w:rFonts w:ascii="Tahoma" w:hAnsi="Tahoma" w:cs="Tahoma"/>
          <w:sz w:val="22"/>
          <w:szCs w:val="22"/>
        </w:rPr>
        <w:t>0</w:t>
      </w:r>
      <w:r w:rsidR="56FB74F7" w:rsidRPr="0431ADCB">
        <w:rPr>
          <w:rFonts w:ascii="Tahoma" w:hAnsi="Tahoma" w:cs="Tahoma"/>
          <w:sz w:val="22"/>
          <w:szCs w:val="22"/>
        </w:rPr>
        <w:t xml:space="preserve"> nebo 2</w:t>
      </w:r>
      <w:r w:rsidR="72531572" w:rsidRPr="0431ADCB">
        <w:rPr>
          <w:rFonts w:ascii="Tahoma" w:hAnsi="Tahoma" w:cs="Tahoma"/>
          <w:sz w:val="22"/>
          <w:szCs w:val="22"/>
        </w:rPr>
        <w:t>7</w:t>
      </w:r>
      <w:r w:rsidR="429AD71F" w:rsidRPr="0431ADCB">
        <w:rPr>
          <w:rFonts w:ascii="Tahoma" w:hAnsi="Tahoma" w:cs="Tahoma"/>
          <w:sz w:val="22"/>
          <w:szCs w:val="22"/>
        </w:rPr>
        <w:t xml:space="preserve"> </w:t>
      </w:r>
      <w:r w:rsidRPr="0431ADCB">
        <w:rPr>
          <w:rFonts w:ascii="Tahoma" w:hAnsi="Tahoma" w:cs="Tahoma"/>
          <w:sz w:val="22"/>
          <w:szCs w:val="22"/>
        </w:rPr>
        <w:t xml:space="preserve">této smlouvy, </w:t>
      </w:r>
      <w:r w:rsidR="515AD45B" w:rsidRPr="0431ADCB">
        <w:rPr>
          <w:rFonts w:ascii="Tahoma" w:hAnsi="Tahoma" w:cs="Tahoma"/>
          <w:sz w:val="22"/>
          <w:szCs w:val="22"/>
        </w:rPr>
        <w:t>je povinen zaplatit objednateli</w:t>
      </w:r>
      <w:r w:rsidRPr="0431ADCB">
        <w:rPr>
          <w:rFonts w:ascii="Tahoma" w:hAnsi="Tahoma" w:cs="Tahoma"/>
          <w:sz w:val="22"/>
          <w:szCs w:val="22"/>
        </w:rPr>
        <w:t xml:space="preserve"> smluvní pokut</w:t>
      </w:r>
      <w:r w:rsidR="515AD45B" w:rsidRPr="0431ADCB">
        <w:rPr>
          <w:rFonts w:ascii="Tahoma" w:hAnsi="Tahoma" w:cs="Tahoma"/>
          <w:sz w:val="22"/>
          <w:szCs w:val="22"/>
        </w:rPr>
        <w:t>u</w:t>
      </w:r>
      <w:r w:rsidRPr="0431ADCB">
        <w:rPr>
          <w:rFonts w:ascii="Tahoma" w:hAnsi="Tahoma" w:cs="Tahoma"/>
          <w:sz w:val="22"/>
          <w:szCs w:val="22"/>
        </w:rPr>
        <w:t xml:space="preserve"> ve</w:t>
      </w:r>
      <w:r w:rsidR="2EC15EA7" w:rsidRPr="0431ADCB">
        <w:rPr>
          <w:rFonts w:ascii="Tahoma" w:hAnsi="Tahoma" w:cs="Tahoma"/>
          <w:sz w:val="22"/>
          <w:szCs w:val="22"/>
        </w:rPr>
        <w:t> </w:t>
      </w:r>
      <w:r w:rsidRPr="0431ADCB">
        <w:rPr>
          <w:rFonts w:ascii="Tahoma" w:hAnsi="Tahoma" w:cs="Tahoma"/>
          <w:sz w:val="22"/>
          <w:szCs w:val="22"/>
        </w:rPr>
        <w:t xml:space="preserve">výši </w:t>
      </w:r>
      <w:r w:rsidR="36F2DCBF" w:rsidRPr="0431ADCB">
        <w:rPr>
          <w:rFonts w:ascii="Tahoma" w:hAnsi="Tahoma" w:cs="Tahoma"/>
          <w:sz w:val="22"/>
          <w:szCs w:val="22"/>
        </w:rPr>
        <w:t>10</w:t>
      </w:r>
      <w:r w:rsidRPr="0431ADCB">
        <w:rPr>
          <w:rFonts w:ascii="Tahoma" w:hAnsi="Tahoma" w:cs="Tahoma"/>
          <w:sz w:val="22"/>
          <w:szCs w:val="22"/>
        </w:rPr>
        <w:t>.000</w:t>
      </w:r>
      <w:r w:rsidR="2EC15EA7" w:rsidRPr="0431ADCB">
        <w:rPr>
          <w:rFonts w:ascii="Tahoma" w:hAnsi="Tahoma" w:cs="Tahoma"/>
          <w:sz w:val="22"/>
          <w:szCs w:val="22"/>
        </w:rPr>
        <w:t> </w:t>
      </w:r>
      <w:r w:rsidRPr="0431ADCB">
        <w:rPr>
          <w:rFonts w:ascii="Tahoma" w:hAnsi="Tahoma" w:cs="Tahoma"/>
          <w:sz w:val="22"/>
          <w:szCs w:val="22"/>
        </w:rPr>
        <w:t>Kč za</w:t>
      </w:r>
      <w:r w:rsidR="2EC15EA7" w:rsidRPr="0431ADCB">
        <w:rPr>
          <w:rFonts w:ascii="Tahoma" w:hAnsi="Tahoma" w:cs="Tahoma"/>
          <w:sz w:val="22"/>
          <w:szCs w:val="22"/>
        </w:rPr>
        <w:t> </w:t>
      </w:r>
      <w:r w:rsidRPr="0431ADCB">
        <w:rPr>
          <w:rFonts w:ascii="Tahoma" w:hAnsi="Tahoma" w:cs="Tahoma"/>
          <w:sz w:val="22"/>
          <w:szCs w:val="22"/>
        </w:rPr>
        <w:t>každý zjištěný případ.</w:t>
      </w:r>
    </w:p>
    <w:p w14:paraId="1BC6B36A" w14:textId="5BFBF097" w:rsidR="004A2DDB" w:rsidRPr="00E9143C" w:rsidRDefault="004A2DDB" w:rsidP="007E3272">
      <w:pPr>
        <w:numPr>
          <w:ilvl w:val="0"/>
          <w:numId w:val="14"/>
        </w:numPr>
        <w:tabs>
          <w:tab w:val="clear" w:pos="360"/>
        </w:tabs>
        <w:spacing w:before="120"/>
        <w:jc w:val="both"/>
        <w:rPr>
          <w:rFonts w:ascii="Tahoma" w:hAnsi="Tahoma" w:cs="Tahoma"/>
          <w:sz w:val="22"/>
          <w:szCs w:val="22"/>
        </w:rPr>
      </w:pPr>
      <w:r w:rsidRPr="0431ADCB">
        <w:rPr>
          <w:rFonts w:ascii="Tahoma" w:hAnsi="Tahoma" w:cs="Tahoma"/>
          <w:sz w:val="22"/>
          <w:szCs w:val="22"/>
        </w:rPr>
        <w:t>V případě, že zhotovitel poruší svou povinnost stanovenou v čl.</w:t>
      </w:r>
      <w:r w:rsidR="2EC15EA7" w:rsidRPr="0431ADCB">
        <w:rPr>
          <w:rFonts w:ascii="Tahoma" w:hAnsi="Tahoma" w:cs="Tahoma"/>
          <w:sz w:val="22"/>
          <w:szCs w:val="22"/>
        </w:rPr>
        <w:t> </w:t>
      </w:r>
      <w:r w:rsidR="408776DC" w:rsidRPr="0431ADCB">
        <w:rPr>
          <w:rFonts w:ascii="Tahoma" w:hAnsi="Tahoma" w:cs="Tahoma"/>
          <w:sz w:val="22"/>
          <w:szCs w:val="22"/>
        </w:rPr>
        <w:t>I</w:t>
      </w:r>
      <w:r w:rsidR="2EC15EA7" w:rsidRPr="0431ADCB">
        <w:rPr>
          <w:rFonts w:ascii="Tahoma" w:hAnsi="Tahoma" w:cs="Tahoma"/>
          <w:sz w:val="22"/>
          <w:szCs w:val="22"/>
        </w:rPr>
        <w:t>X odst. </w:t>
      </w:r>
      <w:r w:rsidR="08EB7A12" w:rsidRPr="0431ADCB">
        <w:rPr>
          <w:rFonts w:ascii="Tahoma" w:hAnsi="Tahoma" w:cs="Tahoma"/>
          <w:sz w:val="22"/>
          <w:szCs w:val="22"/>
        </w:rPr>
        <w:t>1</w:t>
      </w:r>
      <w:r w:rsidR="4DBF6781" w:rsidRPr="0431ADCB">
        <w:rPr>
          <w:rFonts w:ascii="Tahoma" w:hAnsi="Tahoma" w:cs="Tahoma"/>
          <w:sz w:val="22"/>
          <w:szCs w:val="22"/>
        </w:rPr>
        <w:t>2</w:t>
      </w:r>
      <w:r w:rsidR="37306630" w:rsidRPr="0431ADCB">
        <w:rPr>
          <w:rFonts w:ascii="Tahoma" w:hAnsi="Tahoma" w:cs="Tahoma"/>
          <w:sz w:val="22"/>
          <w:szCs w:val="22"/>
        </w:rPr>
        <w:t xml:space="preserve"> </w:t>
      </w:r>
      <w:r w:rsidRPr="0431ADCB">
        <w:rPr>
          <w:rFonts w:ascii="Tahoma" w:hAnsi="Tahoma" w:cs="Tahoma"/>
          <w:sz w:val="22"/>
          <w:szCs w:val="22"/>
        </w:rPr>
        <w:t xml:space="preserve">této smlouvy, </w:t>
      </w:r>
      <w:r w:rsidR="515AD45B" w:rsidRPr="0431ADCB">
        <w:rPr>
          <w:rFonts w:ascii="Tahoma" w:hAnsi="Tahoma" w:cs="Tahoma"/>
          <w:sz w:val="22"/>
          <w:szCs w:val="22"/>
        </w:rPr>
        <w:t>je povinen zaplatit objednateli</w:t>
      </w:r>
      <w:r w:rsidRPr="0431ADCB">
        <w:rPr>
          <w:rFonts w:ascii="Tahoma" w:hAnsi="Tahoma" w:cs="Tahoma"/>
          <w:sz w:val="22"/>
          <w:szCs w:val="22"/>
        </w:rPr>
        <w:t xml:space="preserve"> smluvní pokut</w:t>
      </w:r>
      <w:r w:rsidR="515AD45B" w:rsidRPr="0431ADCB">
        <w:rPr>
          <w:rFonts w:ascii="Tahoma" w:hAnsi="Tahoma" w:cs="Tahoma"/>
          <w:sz w:val="22"/>
          <w:szCs w:val="22"/>
        </w:rPr>
        <w:t>u</w:t>
      </w:r>
      <w:r w:rsidRPr="0431ADCB">
        <w:rPr>
          <w:rFonts w:ascii="Tahoma" w:hAnsi="Tahoma" w:cs="Tahoma"/>
          <w:sz w:val="22"/>
          <w:szCs w:val="22"/>
        </w:rPr>
        <w:t xml:space="preserve"> ve</w:t>
      </w:r>
      <w:r w:rsidR="2EC15EA7" w:rsidRPr="0431ADCB">
        <w:rPr>
          <w:rFonts w:ascii="Tahoma" w:hAnsi="Tahoma" w:cs="Tahoma"/>
          <w:sz w:val="22"/>
          <w:szCs w:val="22"/>
        </w:rPr>
        <w:t> </w:t>
      </w:r>
      <w:r w:rsidRPr="0431ADCB">
        <w:rPr>
          <w:rFonts w:ascii="Tahoma" w:hAnsi="Tahoma" w:cs="Tahoma"/>
          <w:sz w:val="22"/>
          <w:szCs w:val="22"/>
        </w:rPr>
        <w:t xml:space="preserve">výši </w:t>
      </w:r>
      <w:r w:rsidR="223C6351" w:rsidRPr="0431ADCB">
        <w:rPr>
          <w:rFonts w:ascii="Tahoma" w:hAnsi="Tahoma" w:cs="Tahoma"/>
          <w:sz w:val="22"/>
          <w:szCs w:val="22"/>
        </w:rPr>
        <w:t>5</w:t>
      </w:r>
      <w:r w:rsidRPr="0431ADCB">
        <w:rPr>
          <w:rFonts w:ascii="Tahoma" w:hAnsi="Tahoma" w:cs="Tahoma"/>
          <w:sz w:val="22"/>
          <w:szCs w:val="22"/>
        </w:rPr>
        <w:t>.000</w:t>
      </w:r>
      <w:r w:rsidR="2EC15EA7" w:rsidRPr="0431ADCB">
        <w:rPr>
          <w:rFonts w:ascii="Tahoma" w:hAnsi="Tahoma" w:cs="Tahoma"/>
          <w:sz w:val="22"/>
          <w:szCs w:val="22"/>
        </w:rPr>
        <w:t> </w:t>
      </w:r>
      <w:r w:rsidRPr="0431ADCB">
        <w:rPr>
          <w:rFonts w:ascii="Tahoma" w:hAnsi="Tahoma" w:cs="Tahoma"/>
          <w:sz w:val="22"/>
          <w:szCs w:val="22"/>
        </w:rPr>
        <w:t>Kč za</w:t>
      </w:r>
      <w:r w:rsidR="2EC15EA7" w:rsidRPr="0431ADCB">
        <w:rPr>
          <w:rFonts w:ascii="Tahoma" w:hAnsi="Tahoma" w:cs="Tahoma"/>
          <w:sz w:val="22"/>
          <w:szCs w:val="22"/>
        </w:rPr>
        <w:t> </w:t>
      </w:r>
      <w:r w:rsidRPr="0431ADCB">
        <w:rPr>
          <w:rFonts w:ascii="Tahoma" w:hAnsi="Tahoma" w:cs="Tahoma"/>
          <w:sz w:val="22"/>
          <w:szCs w:val="22"/>
        </w:rPr>
        <w:t>každý zjištěný případ.</w:t>
      </w:r>
    </w:p>
    <w:p w14:paraId="30DD9D0F" w14:textId="7A1B9326" w:rsidR="00E0756F" w:rsidRPr="00F755E9" w:rsidRDefault="083F2585" w:rsidP="007E3272">
      <w:pPr>
        <w:numPr>
          <w:ilvl w:val="0"/>
          <w:numId w:val="14"/>
        </w:numPr>
        <w:tabs>
          <w:tab w:val="clear" w:pos="360"/>
        </w:tabs>
        <w:spacing w:before="120"/>
        <w:jc w:val="both"/>
        <w:rPr>
          <w:rFonts w:ascii="Tahoma" w:hAnsi="Tahoma" w:cs="Tahoma"/>
          <w:sz w:val="22"/>
          <w:szCs w:val="22"/>
        </w:rPr>
      </w:pPr>
      <w:r w:rsidRPr="0431ADCB">
        <w:rPr>
          <w:rFonts w:ascii="Tahoma" w:hAnsi="Tahoma" w:cs="Tahoma"/>
          <w:sz w:val="22"/>
          <w:szCs w:val="22"/>
        </w:rPr>
        <w:t>V případě, že se zhotovitel opakovaně (za</w:t>
      </w:r>
      <w:r w:rsidR="2EC15EA7" w:rsidRPr="0431ADCB">
        <w:rPr>
          <w:rFonts w:ascii="Tahoma" w:hAnsi="Tahoma" w:cs="Tahoma"/>
          <w:sz w:val="22"/>
          <w:szCs w:val="22"/>
        </w:rPr>
        <w:t> </w:t>
      </w:r>
      <w:r w:rsidRPr="0431ADCB">
        <w:rPr>
          <w:rFonts w:ascii="Tahoma" w:hAnsi="Tahoma" w:cs="Tahoma"/>
          <w:sz w:val="22"/>
          <w:szCs w:val="22"/>
        </w:rPr>
        <w:t>opakovaně se přitom považuje nejméně dvakrát) nebude řídit podklady nebo prokazatelně uloženými pokyny objednatele (tj. zejména pokyny zadanými písemně, např. ve</w:t>
      </w:r>
      <w:r w:rsidR="76FCF6F9" w:rsidRPr="0431ADCB">
        <w:rPr>
          <w:rFonts w:ascii="Tahoma" w:hAnsi="Tahoma" w:cs="Tahoma"/>
          <w:sz w:val="22"/>
          <w:szCs w:val="22"/>
        </w:rPr>
        <w:t> </w:t>
      </w:r>
      <w:r w:rsidRPr="0431ADCB">
        <w:rPr>
          <w:rFonts w:ascii="Tahoma" w:hAnsi="Tahoma" w:cs="Tahoma"/>
          <w:sz w:val="22"/>
          <w:szCs w:val="22"/>
        </w:rPr>
        <w:t>stavebním deníku), nebo objednateli neposkytne požadovanou dokumentaci a</w:t>
      </w:r>
      <w:r w:rsidR="76FCF6F9" w:rsidRPr="0431ADCB">
        <w:rPr>
          <w:rFonts w:ascii="Tahoma" w:hAnsi="Tahoma" w:cs="Tahoma"/>
          <w:sz w:val="22"/>
          <w:szCs w:val="22"/>
        </w:rPr>
        <w:t> </w:t>
      </w:r>
      <w:r w:rsidRPr="0431ADCB">
        <w:rPr>
          <w:rFonts w:ascii="Tahoma" w:hAnsi="Tahoma" w:cs="Tahoma"/>
          <w:sz w:val="22"/>
          <w:szCs w:val="22"/>
        </w:rPr>
        <w:t xml:space="preserve">informace, </w:t>
      </w:r>
      <w:r w:rsidR="515AD45B" w:rsidRPr="0431ADCB">
        <w:rPr>
          <w:rFonts w:ascii="Tahoma" w:hAnsi="Tahoma" w:cs="Tahoma"/>
          <w:sz w:val="22"/>
          <w:szCs w:val="22"/>
        </w:rPr>
        <w:t>je povinen zaplatit objednateli</w:t>
      </w:r>
      <w:r w:rsidRPr="0431ADCB">
        <w:rPr>
          <w:rFonts w:ascii="Tahoma" w:hAnsi="Tahoma" w:cs="Tahoma"/>
          <w:sz w:val="22"/>
          <w:szCs w:val="22"/>
        </w:rPr>
        <w:t xml:space="preserve"> smluvní pokut</w:t>
      </w:r>
      <w:r w:rsidR="515AD45B" w:rsidRPr="0431ADCB">
        <w:rPr>
          <w:rFonts w:ascii="Tahoma" w:hAnsi="Tahoma" w:cs="Tahoma"/>
          <w:sz w:val="22"/>
          <w:szCs w:val="22"/>
        </w:rPr>
        <w:t>u</w:t>
      </w:r>
      <w:r w:rsidRPr="0431ADCB">
        <w:rPr>
          <w:rFonts w:ascii="Tahoma" w:hAnsi="Tahoma" w:cs="Tahoma"/>
          <w:sz w:val="22"/>
          <w:szCs w:val="22"/>
        </w:rPr>
        <w:t xml:space="preserve"> ve</w:t>
      </w:r>
      <w:r w:rsidR="76FCF6F9" w:rsidRPr="0431ADCB">
        <w:rPr>
          <w:rFonts w:ascii="Tahoma" w:hAnsi="Tahoma" w:cs="Tahoma"/>
          <w:sz w:val="22"/>
          <w:szCs w:val="22"/>
        </w:rPr>
        <w:t> </w:t>
      </w:r>
      <w:r w:rsidRPr="0431ADCB">
        <w:rPr>
          <w:rFonts w:ascii="Tahoma" w:hAnsi="Tahoma" w:cs="Tahoma"/>
          <w:sz w:val="22"/>
          <w:szCs w:val="22"/>
        </w:rPr>
        <w:t xml:space="preserve">výši </w:t>
      </w:r>
      <w:r w:rsidR="5458C0BE" w:rsidRPr="0431ADCB">
        <w:rPr>
          <w:rFonts w:ascii="Tahoma" w:hAnsi="Tahoma" w:cs="Tahoma"/>
          <w:sz w:val="22"/>
          <w:szCs w:val="22"/>
        </w:rPr>
        <w:t>2.000</w:t>
      </w:r>
      <w:r w:rsidR="76FCF6F9" w:rsidRPr="0431ADCB">
        <w:rPr>
          <w:rFonts w:ascii="Tahoma" w:hAnsi="Tahoma" w:cs="Tahoma"/>
          <w:sz w:val="22"/>
          <w:szCs w:val="22"/>
        </w:rPr>
        <w:t> </w:t>
      </w:r>
      <w:r w:rsidRPr="0431ADCB">
        <w:rPr>
          <w:rFonts w:ascii="Tahoma" w:hAnsi="Tahoma" w:cs="Tahoma"/>
          <w:sz w:val="22"/>
          <w:szCs w:val="22"/>
        </w:rPr>
        <w:t>Kč za</w:t>
      </w:r>
      <w:r w:rsidR="76FCF6F9" w:rsidRPr="0431ADCB">
        <w:rPr>
          <w:rFonts w:ascii="Tahoma" w:hAnsi="Tahoma" w:cs="Tahoma"/>
          <w:sz w:val="22"/>
          <w:szCs w:val="22"/>
        </w:rPr>
        <w:t> </w:t>
      </w:r>
      <w:r w:rsidRPr="0431ADCB">
        <w:rPr>
          <w:rFonts w:ascii="Tahoma" w:hAnsi="Tahoma" w:cs="Tahoma"/>
          <w:sz w:val="22"/>
          <w:szCs w:val="22"/>
        </w:rPr>
        <w:t>každý zjištěný případ</w:t>
      </w:r>
      <w:r w:rsidR="587EDB17" w:rsidRPr="0431ADCB">
        <w:rPr>
          <w:rFonts w:ascii="Tahoma" w:hAnsi="Tahoma" w:cs="Tahoma"/>
          <w:sz w:val="22"/>
          <w:szCs w:val="22"/>
        </w:rPr>
        <w:t>.</w:t>
      </w:r>
    </w:p>
    <w:p w14:paraId="40DF2117" w14:textId="77777777" w:rsidR="004A2DDB" w:rsidRPr="004F5D2D" w:rsidRDefault="004A2DDB" w:rsidP="007E3272">
      <w:pPr>
        <w:numPr>
          <w:ilvl w:val="0"/>
          <w:numId w:val="14"/>
        </w:numPr>
        <w:tabs>
          <w:tab w:val="clear" w:pos="360"/>
        </w:tabs>
        <w:spacing w:before="120"/>
        <w:jc w:val="both"/>
        <w:rPr>
          <w:rFonts w:ascii="Tahoma" w:hAnsi="Tahoma" w:cs="Tahoma"/>
          <w:sz w:val="22"/>
          <w:szCs w:val="22"/>
        </w:rPr>
      </w:pPr>
      <w:r w:rsidRPr="71AD3445">
        <w:rPr>
          <w:rFonts w:ascii="Tahoma" w:hAnsi="Tahoma" w:cs="Tahoma"/>
          <w:sz w:val="22"/>
          <w:szCs w:val="22"/>
        </w:rPr>
        <w:lastRenderedPageBreak/>
        <w:t>V případě, že závazek provést dílo zanikne před</w:t>
      </w:r>
      <w:r w:rsidR="000431D2" w:rsidRPr="71AD3445">
        <w:rPr>
          <w:rFonts w:ascii="Tahoma" w:hAnsi="Tahoma" w:cs="Tahoma"/>
          <w:sz w:val="22"/>
          <w:szCs w:val="22"/>
        </w:rPr>
        <w:t> </w:t>
      </w:r>
      <w:r w:rsidRPr="71AD3445">
        <w:rPr>
          <w:rFonts w:ascii="Tahoma" w:hAnsi="Tahoma" w:cs="Tahoma"/>
          <w:sz w:val="22"/>
          <w:szCs w:val="22"/>
        </w:rPr>
        <w:t xml:space="preserve">řádným ukončením díla, nezaniká nárok </w:t>
      </w:r>
      <w:r w:rsidR="001A4FDD" w:rsidRPr="71AD3445">
        <w:rPr>
          <w:rFonts w:ascii="Tahoma" w:hAnsi="Tahoma" w:cs="Tahoma"/>
          <w:sz w:val="22"/>
          <w:szCs w:val="22"/>
        </w:rPr>
        <w:t>n</w:t>
      </w:r>
      <w:r w:rsidRPr="71AD3445">
        <w:rPr>
          <w:rFonts w:ascii="Tahoma" w:hAnsi="Tahoma" w:cs="Tahoma"/>
          <w:sz w:val="22"/>
          <w:szCs w:val="22"/>
        </w:rPr>
        <w:t>a</w:t>
      </w:r>
      <w:r w:rsidR="000431D2" w:rsidRPr="71AD3445">
        <w:rPr>
          <w:rFonts w:ascii="Tahoma" w:hAnsi="Tahoma" w:cs="Tahoma"/>
          <w:sz w:val="22"/>
          <w:szCs w:val="22"/>
        </w:rPr>
        <w:t> </w:t>
      </w:r>
      <w:r w:rsidRPr="71AD3445">
        <w:rPr>
          <w:rFonts w:ascii="Tahoma" w:hAnsi="Tahoma" w:cs="Tahoma"/>
          <w:sz w:val="22"/>
          <w:szCs w:val="22"/>
        </w:rPr>
        <w:t>smluvní pokutu, pokud vznikl dřívějším porušením povinnosti.</w:t>
      </w:r>
      <w:r w:rsidR="007137C3" w:rsidRPr="71AD3445">
        <w:rPr>
          <w:rFonts w:ascii="Tahoma" w:hAnsi="Tahoma" w:cs="Tahoma"/>
          <w:sz w:val="22"/>
          <w:szCs w:val="22"/>
        </w:rPr>
        <w:t xml:space="preserve"> </w:t>
      </w:r>
      <w:r w:rsidRPr="71AD3445">
        <w:rPr>
          <w:rFonts w:ascii="Tahoma" w:hAnsi="Tahoma" w:cs="Tahoma"/>
          <w:sz w:val="22"/>
          <w:szCs w:val="22"/>
        </w:rPr>
        <w:t>Zánik závazku pozdním splněním neznamená zánik nároku na</w:t>
      </w:r>
      <w:r w:rsidR="000431D2" w:rsidRPr="71AD3445">
        <w:rPr>
          <w:rFonts w:ascii="Tahoma" w:hAnsi="Tahoma" w:cs="Tahoma"/>
          <w:sz w:val="22"/>
          <w:szCs w:val="22"/>
        </w:rPr>
        <w:t> </w:t>
      </w:r>
      <w:r w:rsidRPr="71AD3445">
        <w:rPr>
          <w:rFonts w:ascii="Tahoma" w:hAnsi="Tahoma" w:cs="Tahoma"/>
          <w:sz w:val="22"/>
          <w:szCs w:val="22"/>
        </w:rPr>
        <w:t>smluvní pokutu za prodlení s plněním.</w:t>
      </w:r>
    </w:p>
    <w:p w14:paraId="4B0544A0" w14:textId="77777777" w:rsidR="004A2DDB" w:rsidRPr="004F5D2D" w:rsidRDefault="004A2DDB" w:rsidP="007E3272">
      <w:pPr>
        <w:numPr>
          <w:ilvl w:val="0"/>
          <w:numId w:val="14"/>
        </w:numPr>
        <w:tabs>
          <w:tab w:val="clear" w:pos="360"/>
        </w:tabs>
        <w:spacing w:before="120"/>
        <w:jc w:val="both"/>
        <w:rPr>
          <w:rFonts w:ascii="Tahoma" w:hAnsi="Tahoma" w:cs="Tahoma"/>
          <w:sz w:val="22"/>
          <w:szCs w:val="22"/>
        </w:rPr>
      </w:pPr>
      <w:r w:rsidRPr="71AD3445">
        <w:rPr>
          <w:rFonts w:ascii="Tahoma" w:hAnsi="Tahoma" w:cs="Tahoma"/>
          <w:sz w:val="22"/>
          <w:szCs w:val="22"/>
        </w:rPr>
        <w:t>Sjednané smluvní pokuty zaplatí povinná strana nezávisle na</w:t>
      </w:r>
      <w:r w:rsidR="000431D2" w:rsidRPr="71AD3445">
        <w:rPr>
          <w:rFonts w:ascii="Tahoma" w:hAnsi="Tahoma" w:cs="Tahoma"/>
          <w:sz w:val="22"/>
          <w:szCs w:val="22"/>
        </w:rPr>
        <w:t> </w:t>
      </w:r>
      <w:r w:rsidRPr="71AD3445">
        <w:rPr>
          <w:rFonts w:ascii="Tahoma" w:hAnsi="Tahoma" w:cs="Tahoma"/>
          <w:sz w:val="22"/>
          <w:szCs w:val="22"/>
        </w:rPr>
        <w:t>zavinění a</w:t>
      </w:r>
      <w:r w:rsidR="000431D2" w:rsidRPr="71AD3445">
        <w:rPr>
          <w:rFonts w:ascii="Tahoma" w:hAnsi="Tahoma" w:cs="Tahoma"/>
          <w:sz w:val="22"/>
          <w:szCs w:val="22"/>
        </w:rPr>
        <w:t> </w:t>
      </w:r>
      <w:r w:rsidRPr="71AD3445">
        <w:rPr>
          <w:rFonts w:ascii="Tahoma" w:hAnsi="Tahoma" w:cs="Tahoma"/>
          <w:sz w:val="22"/>
          <w:szCs w:val="22"/>
        </w:rPr>
        <w:t>na</w:t>
      </w:r>
      <w:r w:rsidR="000431D2" w:rsidRPr="71AD3445">
        <w:rPr>
          <w:rFonts w:ascii="Tahoma" w:hAnsi="Tahoma" w:cs="Tahoma"/>
          <w:sz w:val="22"/>
          <w:szCs w:val="22"/>
        </w:rPr>
        <w:t> </w:t>
      </w:r>
      <w:r w:rsidRPr="71AD3445">
        <w:rPr>
          <w:rFonts w:ascii="Tahoma" w:hAnsi="Tahoma" w:cs="Tahoma"/>
          <w:sz w:val="22"/>
          <w:szCs w:val="22"/>
        </w:rPr>
        <w:t>tom, zda a v jaké v</w:t>
      </w:r>
      <w:r w:rsidR="000431D2" w:rsidRPr="71AD3445">
        <w:rPr>
          <w:rFonts w:ascii="Tahoma" w:hAnsi="Tahoma" w:cs="Tahoma"/>
          <w:sz w:val="22"/>
          <w:szCs w:val="22"/>
        </w:rPr>
        <w:t>ýši vznikne druhé straně škoda.</w:t>
      </w:r>
    </w:p>
    <w:p w14:paraId="24267CBA" w14:textId="77777777" w:rsidR="004A2DDB" w:rsidRPr="004F5D2D" w:rsidRDefault="004A2DDB" w:rsidP="007E3272">
      <w:pPr>
        <w:numPr>
          <w:ilvl w:val="0"/>
          <w:numId w:val="14"/>
        </w:numPr>
        <w:tabs>
          <w:tab w:val="clear" w:pos="360"/>
        </w:tabs>
        <w:spacing w:before="120"/>
        <w:jc w:val="both"/>
        <w:rPr>
          <w:rFonts w:ascii="Tahoma" w:hAnsi="Tahoma" w:cs="Tahoma"/>
          <w:sz w:val="22"/>
          <w:szCs w:val="22"/>
        </w:rPr>
      </w:pPr>
      <w:r w:rsidRPr="71AD3445">
        <w:rPr>
          <w:rFonts w:ascii="Tahoma" w:hAnsi="Tahoma" w:cs="Tahoma"/>
          <w:sz w:val="22"/>
          <w:szCs w:val="22"/>
        </w:rPr>
        <w:t>Smluvní pokuty se nezapočítávají na</w:t>
      </w:r>
      <w:r w:rsidR="000431D2" w:rsidRPr="71AD3445">
        <w:rPr>
          <w:rFonts w:ascii="Tahoma" w:hAnsi="Tahoma" w:cs="Tahoma"/>
          <w:sz w:val="22"/>
          <w:szCs w:val="22"/>
        </w:rPr>
        <w:t> </w:t>
      </w:r>
      <w:r w:rsidRPr="71AD3445">
        <w:rPr>
          <w:rFonts w:ascii="Tahoma" w:hAnsi="Tahoma" w:cs="Tahoma"/>
          <w:sz w:val="22"/>
          <w:szCs w:val="22"/>
        </w:rPr>
        <w:t>náhradu případně vzniklé škody. Náhradu škody lze vymáhat samostatně vedle smluvní pokuty v plné výši.</w:t>
      </w:r>
    </w:p>
    <w:p w14:paraId="3FE00927" w14:textId="77777777" w:rsidR="00AB366C" w:rsidRDefault="31C738D3" w:rsidP="00AB366C">
      <w:pPr>
        <w:keepNext/>
        <w:spacing w:before="360"/>
        <w:jc w:val="center"/>
        <w:rPr>
          <w:rFonts w:ascii="Tahoma" w:hAnsi="Tahoma" w:cs="Tahoma"/>
          <w:b/>
          <w:bCs/>
          <w:sz w:val="22"/>
          <w:szCs w:val="22"/>
        </w:rPr>
      </w:pPr>
      <w:r w:rsidRPr="0431ADCB">
        <w:rPr>
          <w:rFonts w:ascii="Tahoma" w:hAnsi="Tahoma" w:cs="Tahoma"/>
          <w:b/>
          <w:bCs/>
          <w:sz w:val="22"/>
          <w:szCs w:val="22"/>
        </w:rPr>
        <w:t>XV.</w:t>
      </w:r>
      <w:r w:rsidR="00AB366C">
        <w:br/>
      </w:r>
      <w:r w:rsidRPr="0431ADCB">
        <w:rPr>
          <w:rFonts w:ascii="Tahoma" w:hAnsi="Tahoma" w:cs="Tahoma"/>
          <w:b/>
          <w:bCs/>
          <w:sz w:val="22"/>
          <w:szCs w:val="22"/>
        </w:rPr>
        <w:t>Sankce vůči Rusku a Bělorusku</w:t>
      </w:r>
    </w:p>
    <w:p w14:paraId="398E16ED" w14:textId="77777777" w:rsidR="00462C72" w:rsidRDefault="00462C72" w:rsidP="007E3272">
      <w:pPr>
        <w:pStyle w:val="paragraph"/>
        <w:numPr>
          <w:ilvl w:val="0"/>
          <w:numId w:val="3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1B124DED" w14:textId="77777777" w:rsidR="00462C72" w:rsidRDefault="00462C72" w:rsidP="007E3272">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2844500C" w14:textId="77777777" w:rsidR="00462C72" w:rsidRDefault="00462C72" w:rsidP="007E3272">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FBF92C1" w14:textId="77777777" w:rsidR="00462C72" w:rsidRDefault="00462C72" w:rsidP="007E3272">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536DF15F" w14:textId="77777777" w:rsidR="00462C72" w:rsidRDefault="00462C72" w:rsidP="007E3272">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 xml:space="preserve">Dojde-li k porušení pravidel dle odst. 1 této smlouvy, je zhotovitel povinen zaplatit objednateli smluvní pokutu ve </w:t>
      </w:r>
      <w:r w:rsidRPr="00462C72">
        <w:rPr>
          <w:rStyle w:val="normaltextrun"/>
          <w:rFonts w:ascii="Tahoma" w:hAnsi="Tahoma" w:cs="Tahoma"/>
          <w:sz w:val="22"/>
          <w:szCs w:val="22"/>
        </w:rPr>
        <w:t xml:space="preserve">výši 250.000 Kč, a </w:t>
      </w:r>
      <w:r>
        <w:rPr>
          <w:rStyle w:val="normaltextrun"/>
          <w:rFonts w:ascii="Tahoma" w:hAnsi="Tahoma" w:cs="Tahoma"/>
          <w:sz w:val="22"/>
          <w:szCs w:val="22"/>
        </w:rPr>
        <w:t>to za každý jednotlivý případ porušení.</w:t>
      </w:r>
      <w:r>
        <w:rPr>
          <w:rStyle w:val="eop"/>
          <w:rFonts w:ascii="Tahoma" w:hAnsi="Tahoma" w:cs="Tahoma"/>
          <w:sz w:val="22"/>
          <w:szCs w:val="22"/>
        </w:rPr>
        <w:t> </w:t>
      </w:r>
    </w:p>
    <w:p w14:paraId="4D83AD3E" w14:textId="77777777" w:rsidR="00462C72" w:rsidRDefault="00462C72" w:rsidP="00462C72">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738BB3CC" w14:textId="5220804A"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AB366C">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7E3272">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7E3272">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7E3272">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0EE90022" w:rsidR="009C04AC" w:rsidRPr="000431D2" w:rsidRDefault="009C04AC" w:rsidP="007E3272">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nepředání </w:t>
      </w:r>
      <w:r w:rsidR="009A471C">
        <w:rPr>
          <w:rFonts w:ascii="Tahoma" w:hAnsi="Tahoma" w:cs="Tahoma"/>
          <w:sz w:val="22"/>
          <w:szCs w:val="22"/>
        </w:rPr>
        <w:t>dokladů</w:t>
      </w:r>
      <w:r w:rsidRPr="000431D2">
        <w:rPr>
          <w:rFonts w:ascii="Tahoma" w:hAnsi="Tahoma" w:cs="Tahoma"/>
          <w:sz w:val="22"/>
          <w:szCs w:val="22"/>
        </w:rPr>
        <w:t xml:space="preserve">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7E3272">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7E3272">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7E3272">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7E3272">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 xml:space="preserve">druhé výzvě zhotovitele k uhrazení dlužné </w:t>
      </w:r>
      <w:r w:rsidR="004A2DDB" w:rsidRPr="000431D2">
        <w:rPr>
          <w:rFonts w:ascii="Tahoma" w:hAnsi="Tahoma" w:cs="Tahoma"/>
          <w:sz w:val="22"/>
          <w:szCs w:val="22"/>
        </w:rPr>
        <w:lastRenderedPageBreak/>
        <w:t>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167A82CE" w:rsidR="004A2DDB" w:rsidRPr="000431D2" w:rsidRDefault="004A2DDB" w:rsidP="007E3272">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431ADCB">
        <w:rPr>
          <w:rFonts w:ascii="Tahoma" w:hAnsi="Tahoma" w:cs="Tahoma"/>
          <w:sz w:val="22"/>
          <w:szCs w:val="22"/>
        </w:rPr>
        <w:t xml:space="preserve">nedodržení </w:t>
      </w:r>
      <w:r w:rsidR="2A4C434C" w:rsidRPr="0431ADCB">
        <w:rPr>
          <w:rFonts w:ascii="Tahoma" w:hAnsi="Tahoma" w:cs="Tahoma"/>
          <w:sz w:val="22"/>
          <w:szCs w:val="22"/>
        </w:rPr>
        <w:t>jakéhokoliv smluvní</w:t>
      </w:r>
      <w:r w:rsidRPr="0431ADCB">
        <w:rPr>
          <w:rFonts w:ascii="Tahoma" w:hAnsi="Tahoma" w:cs="Tahoma"/>
          <w:sz w:val="22"/>
          <w:szCs w:val="22"/>
        </w:rPr>
        <w:t>h</w:t>
      </w:r>
      <w:r w:rsidR="2A4C434C" w:rsidRPr="0431ADCB">
        <w:rPr>
          <w:rFonts w:ascii="Tahoma" w:hAnsi="Tahoma" w:cs="Tahoma"/>
          <w:sz w:val="22"/>
          <w:szCs w:val="22"/>
        </w:rPr>
        <w:t>o</w:t>
      </w:r>
      <w:r w:rsidRPr="0431ADCB">
        <w:rPr>
          <w:rFonts w:ascii="Tahoma" w:hAnsi="Tahoma" w:cs="Tahoma"/>
          <w:sz w:val="22"/>
          <w:szCs w:val="22"/>
        </w:rPr>
        <w:t xml:space="preserve"> ujednání dle</w:t>
      </w:r>
      <w:r w:rsidR="76FCF6F9" w:rsidRPr="0431ADCB">
        <w:rPr>
          <w:rFonts w:ascii="Tahoma" w:hAnsi="Tahoma" w:cs="Tahoma"/>
          <w:sz w:val="22"/>
          <w:szCs w:val="22"/>
        </w:rPr>
        <w:t> </w:t>
      </w:r>
      <w:r w:rsidRPr="0431ADCB">
        <w:rPr>
          <w:rFonts w:ascii="Tahoma" w:hAnsi="Tahoma" w:cs="Tahoma"/>
          <w:sz w:val="22"/>
          <w:szCs w:val="22"/>
        </w:rPr>
        <w:t>čl.</w:t>
      </w:r>
      <w:r w:rsidR="76FCF6F9" w:rsidRPr="0431ADCB">
        <w:rPr>
          <w:rFonts w:ascii="Tahoma" w:hAnsi="Tahoma" w:cs="Tahoma"/>
          <w:sz w:val="22"/>
          <w:szCs w:val="22"/>
        </w:rPr>
        <w:t> </w:t>
      </w:r>
      <w:r w:rsidR="1B6E8269" w:rsidRPr="0431ADCB">
        <w:rPr>
          <w:rFonts w:ascii="Tahoma" w:hAnsi="Tahoma" w:cs="Tahoma"/>
          <w:sz w:val="22"/>
          <w:szCs w:val="22"/>
        </w:rPr>
        <w:t>I</w:t>
      </w:r>
      <w:r w:rsidRPr="0431ADCB">
        <w:rPr>
          <w:rFonts w:ascii="Tahoma" w:hAnsi="Tahoma" w:cs="Tahoma"/>
          <w:sz w:val="22"/>
          <w:szCs w:val="22"/>
        </w:rPr>
        <w:t>X odst.</w:t>
      </w:r>
      <w:r w:rsidR="76FCF6F9" w:rsidRPr="0431ADCB">
        <w:rPr>
          <w:rFonts w:ascii="Tahoma" w:hAnsi="Tahoma" w:cs="Tahoma"/>
          <w:sz w:val="22"/>
          <w:szCs w:val="22"/>
        </w:rPr>
        <w:t> </w:t>
      </w:r>
      <w:r w:rsidR="1B6E8269" w:rsidRPr="0431ADCB">
        <w:rPr>
          <w:rFonts w:ascii="Tahoma" w:hAnsi="Tahoma" w:cs="Tahoma"/>
          <w:sz w:val="22"/>
          <w:szCs w:val="22"/>
        </w:rPr>
        <w:t>1</w:t>
      </w:r>
      <w:r w:rsidR="4425E1FE" w:rsidRPr="0431ADCB">
        <w:rPr>
          <w:rFonts w:ascii="Tahoma" w:hAnsi="Tahoma" w:cs="Tahoma"/>
          <w:sz w:val="22"/>
          <w:szCs w:val="22"/>
        </w:rPr>
        <w:t>0</w:t>
      </w:r>
      <w:r w:rsidRPr="0431ADCB">
        <w:rPr>
          <w:rFonts w:ascii="Tahoma" w:hAnsi="Tahoma" w:cs="Tahoma"/>
          <w:sz w:val="22"/>
          <w:szCs w:val="22"/>
        </w:rPr>
        <w:t xml:space="preserve"> této smlouvy.</w:t>
      </w:r>
    </w:p>
    <w:p w14:paraId="4EEC1F42" w14:textId="77777777" w:rsidR="009C04AC" w:rsidRPr="000431D2" w:rsidRDefault="5CC78E44" w:rsidP="007E3272">
      <w:pPr>
        <w:pStyle w:val="Smlouva-slo0"/>
        <w:numPr>
          <w:ilvl w:val="0"/>
          <w:numId w:val="13"/>
        </w:numPr>
        <w:tabs>
          <w:tab w:val="clear" w:pos="360"/>
        </w:tabs>
        <w:spacing w:line="240" w:lineRule="auto"/>
        <w:ind w:left="357" w:hanging="357"/>
        <w:rPr>
          <w:rFonts w:ascii="Tahoma" w:hAnsi="Tahoma" w:cs="Tahoma"/>
          <w:sz w:val="22"/>
          <w:szCs w:val="22"/>
        </w:rPr>
      </w:pPr>
      <w:r w:rsidRPr="0431ADCB">
        <w:rPr>
          <w:rFonts w:ascii="Tahoma" w:hAnsi="Tahoma" w:cs="Tahoma"/>
          <w:sz w:val="22"/>
          <w:szCs w:val="22"/>
        </w:rPr>
        <w:t>Objednatel je dále oprávněn od této smlouvy odstoupit v těchto případech:</w:t>
      </w:r>
    </w:p>
    <w:p w14:paraId="5377FD71" w14:textId="77777777" w:rsidR="009C04AC" w:rsidRPr="000431D2" w:rsidRDefault="009C04AC" w:rsidP="007E3272">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7E3272">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7E3272">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7E3272">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7E3272">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43E68ACC"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AB366C">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7E3272">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7E3272">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19AD8415" w:rsidR="004A2DDB" w:rsidRPr="00C86824" w:rsidRDefault="239C8ABA" w:rsidP="007E3272">
      <w:pPr>
        <w:pStyle w:val="Odstavecseseznamem"/>
        <w:numPr>
          <w:ilvl w:val="0"/>
          <w:numId w:val="15"/>
        </w:numPr>
        <w:spacing w:before="120"/>
        <w:jc w:val="both"/>
        <w:rPr>
          <w:rFonts w:ascii="Tahoma" w:hAnsi="Tahoma" w:cs="Tahoma"/>
          <w:snapToGrid w:val="0"/>
          <w:sz w:val="22"/>
          <w:szCs w:val="22"/>
        </w:rPr>
      </w:pPr>
      <w:r>
        <w:rPr>
          <w:rFonts w:ascii="Tahoma" w:hAnsi="Tahoma" w:cs="Tahoma"/>
          <w:sz w:val="22"/>
          <w:szCs w:val="22"/>
        </w:rPr>
        <w:t>Je-li t</w:t>
      </w:r>
      <w:r w:rsidR="7AA1D52A" w:rsidRPr="00EF2D3C">
        <w:rPr>
          <w:rFonts w:ascii="Tahoma" w:hAnsi="Tahoma" w:cs="Tahoma"/>
          <w:sz w:val="22"/>
          <w:szCs w:val="22"/>
        </w:rPr>
        <w:t>ato s</w:t>
      </w:r>
      <w:r w:rsidR="004A2DDB" w:rsidRPr="00EF2D3C">
        <w:rPr>
          <w:rFonts w:ascii="Tahoma" w:hAnsi="Tahoma" w:cs="Tahoma"/>
          <w:sz w:val="22"/>
          <w:szCs w:val="22"/>
        </w:rPr>
        <w:t>mlouva</w:t>
      </w:r>
      <w:r>
        <w:rPr>
          <w:rFonts w:ascii="Tahoma" w:hAnsi="Tahoma" w:cs="Tahoma"/>
          <w:sz w:val="22"/>
          <w:szCs w:val="22"/>
        </w:rPr>
        <w:t xml:space="preserve"> uzavřena v listinné podobě,</w:t>
      </w:r>
      <w:r w:rsidR="004A2DDB" w:rsidRPr="00EF2D3C">
        <w:rPr>
          <w:rFonts w:ascii="Tahoma" w:hAnsi="Tahoma" w:cs="Tahoma"/>
          <w:sz w:val="22"/>
          <w:szCs w:val="22"/>
        </w:rPr>
        <w:t xml:space="preserve"> je vyhotovena ve</w:t>
      </w:r>
      <w:r w:rsidR="004A2DDB" w:rsidRPr="0431ADCB">
        <w:rPr>
          <w:rFonts w:ascii="Tahoma" w:hAnsi="Tahoma" w:cs="Tahoma"/>
          <w:sz w:val="22"/>
          <w:szCs w:val="22"/>
        </w:rPr>
        <w:t xml:space="preserve"> </w:t>
      </w:r>
      <w:r w:rsidR="00CC41C9" w:rsidRPr="0431ADCB">
        <w:rPr>
          <w:rFonts w:ascii="Tahoma" w:hAnsi="Tahoma" w:cs="Tahoma"/>
          <w:sz w:val="22"/>
          <w:szCs w:val="22"/>
        </w:rPr>
        <w:t>dvou</w:t>
      </w:r>
      <w:r w:rsidR="1DC4F9C2" w:rsidRPr="0431ADCB">
        <w:rPr>
          <w:rFonts w:ascii="Tahoma" w:hAnsi="Tahoma" w:cs="Tahoma"/>
          <w:sz w:val="22"/>
          <w:szCs w:val="22"/>
        </w:rPr>
        <w:t xml:space="preserve"> </w:t>
      </w:r>
      <w:r w:rsidR="004A2DDB" w:rsidRPr="0431ADCB">
        <w:rPr>
          <w:rFonts w:ascii="Tahoma" w:hAnsi="Tahoma" w:cs="Tahoma"/>
          <w:sz w:val="22"/>
          <w:szCs w:val="22"/>
        </w:rPr>
        <w:t xml:space="preserve">stejnopisech s platností originálu, přičemž </w:t>
      </w:r>
      <w:r w:rsidR="00CC41C9" w:rsidRPr="0431ADCB">
        <w:rPr>
          <w:rFonts w:ascii="Tahoma" w:hAnsi="Tahoma" w:cs="Tahoma"/>
          <w:sz w:val="22"/>
          <w:szCs w:val="22"/>
        </w:rPr>
        <w:t>každá ze smluvních stran obdrží</w:t>
      </w:r>
      <w:r w:rsidR="004A2DDB" w:rsidRPr="0431ADCB">
        <w:rPr>
          <w:rFonts w:ascii="Tahoma" w:hAnsi="Tahoma" w:cs="Tahoma"/>
          <w:sz w:val="22"/>
          <w:szCs w:val="22"/>
        </w:rPr>
        <w:t xml:space="preserve"> jedno vyhotovení.</w:t>
      </w:r>
      <w:r w:rsidRPr="0431ADCB">
        <w:rPr>
          <w:rFonts w:ascii="Tahoma" w:hAnsi="Tahoma" w:cs="Tahoma"/>
          <w:sz w:val="22"/>
          <w:szCs w:val="22"/>
        </w:rPr>
        <w:t xml:space="preserve"> Je-li tato smlouva uzavřena elektronicky, obdrží obě smluvní strany její elektronický originál opatřený elektronickými podpisy. </w:t>
      </w:r>
    </w:p>
    <w:p w14:paraId="1497319D" w14:textId="77777777" w:rsidR="004A2DDB" w:rsidRPr="004F5D2D" w:rsidRDefault="004A2DDB" w:rsidP="007E3272">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Zhotovitel nemůže bez souhlasu objednatele</w:t>
      </w:r>
      <w:r w:rsidRPr="004F5D2D">
        <w:rPr>
          <w:rFonts w:ascii="Tahoma" w:hAnsi="Tahoma" w:cs="Tahoma"/>
          <w:sz w:val="22"/>
          <w:szCs w:val="22"/>
        </w:rPr>
        <w:t xml:space="preserve"> postoupit svá práva a</w:t>
      </w:r>
      <w:r w:rsidR="00EA771A">
        <w:rPr>
          <w:rFonts w:ascii="Tahoma" w:hAnsi="Tahoma" w:cs="Tahoma"/>
          <w:sz w:val="22"/>
          <w:szCs w:val="22"/>
        </w:rPr>
        <w:t xml:space="preserve"> povinnosti plynoucí z této </w:t>
      </w:r>
      <w:r w:rsidRPr="004F5D2D">
        <w:rPr>
          <w:rFonts w:ascii="Tahoma" w:hAnsi="Tahoma" w:cs="Tahoma"/>
          <w:sz w:val="22"/>
          <w:szCs w:val="22"/>
        </w:rPr>
        <w:t>smlouvy třetí osobě.</w:t>
      </w:r>
    </w:p>
    <w:p w14:paraId="0757159A" w14:textId="55A311A2" w:rsidR="004A2DDB" w:rsidRPr="004F5D2D" w:rsidRDefault="004A2DDB" w:rsidP="007E3272">
      <w:pPr>
        <w:pStyle w:val="Smlouva-slo0"/>
        <w:numPr>
          <w:ilvl w:val="0"/>
          <w:numId w:val="15"/>
        </w:numPr>
        <w:tabs>
          <w:tab w:val="clear" w:pos="360"/>
        </w:tabs>
        <w:spacing w:line="240" w:lineRule="auto"/>
        <w:rPr>
          <w:rFonts w:ascii="Tahoma" w:hAnsi="Tahoma" w:cs="Tahoma"/>
          <w:sz w:val="22"/>
          <w:szCs w:val="22"/>
        </w:rPr>
      </w:pPr>
      <w:r w:rsidRPr="004F5D2D">
        <w:rPr>
          <w:rFonts w:ascii="Tahoma" w:hAnsi="Tahoma" w:cs="Tahoma"/>
          <w:sz w:val="22"/>
          <w:szCs w:val="22"/>
        </w:rPr>
        <w:t xml:space="preserve">Smluvní strany shodně prohlašují, že si </w:t>
      </w:r>
      <w:r w:rsidR="00EA771A">
        <w:rPr>
          <w:rFonts w:ascii="Tahoma" w:hAnsi="Tahoma" w:cs="Tahoma"/>
          <w:sz w:val="22"/>
          <w:szCs w:val="22"/>
        </w:rPr>
        <w:t xml:space="preserve">tuto </w:t>
      </w:r>
      <w:r w:rsidRPr="004F5D2D">
        <w:rPr>
          <w:rFonts w:ascii="Tahoma" w:hAnsi="Tahoma" w:cs="Tahoma"/>
          <w:sz w:val="22"/>
          <w:szCs w:val="22"/>
        </w:rPr>
        <w:t>smlouvu před jejím podpisem přeč</w:t>
      </w:r>
      <w:r w:rsidR="00EA771A">
        <w:rPr>
          <w:rFonts w:ascii="Tahoma" w:hAnsi="Tahoma" w:cs="Tahoma"/>
          <w:sz w:val="22"/>
          <w:szCs w:val="22"/>
        </w:rPr>
        <w:t>etly a </w:t>
      </w:r>
      <w:r w:rsidRPr="004F5D2D">
        <w:rPr>
          <w:rFonts w:ascii="Tahoma" w:hAnsi="Tahoma" w:cs="Tahoma"/>
          <w:sz w:val="22"/>
          <w:szCs w:val="22"/>
        </w:rPr>
        <w:t>že se dohodly o celém jejím obsahu, což stvrzují svými podpisy.</w:t>
      </w:r>
    </w:p>
    <w:p w14:paraId="32E465F3" w14:textId="77777777" w:rsidR="00116983" w:rsidRDefault="00837CE4" w:rsidP="007E3272">
      <w:pPr>
        <w:pStyle w:val="Smlouva-slo0"/>
        <w:numPr>
          <w:ilvl w:val="0"/>
          <w:numId w:val="15"/>
        </w:numPr>
        <w:spacing w:line="240" w:lineRule="auto"/>
        <w:rPr>
          <w:rFonts w:ascii="Tahoma" w:hAnsi="Tahoma" w:cs="Tahoma"/>
          <w:sz w:val="22"/>
          <w:szCs w:val="22"/>
        </w:rPr>
      </w:pPr>
      <w:r w:rsidRPr="00837CE4">
        <w:rPr>
          <w:rFonts w:ascii="Tahoma" w:hAnsi="Tahoma" w:cs="Tahoma"/>
          <w:sz w:val="22"/>
          <w:szCs w:val="22"/>
        </w:rPr>
        <w:t>Smluvní strany se dohodly, že pokud se na tuto smlouvu vztahuje povinnost uveřejnění v</w:t>
      </w:r>
      <w:r w:rsidR="004D6269">
        <w:rPr>
          <w:rFonts w:ascii="Tahoma" w:hAnsi="Tahoma" w:cs="Tahoma"/>
          <w:sz w:val="22"/>
          <w:szCs w:val="22"/>
        </w:rPr>
        <w:t> </w:t>
      </w:r>
      <w:r w:rsidRPr="00837CE4">
        <w:rPr>
          <w:rFonts w:ascii="Tahoma" w:hAnsi="Tahoma" w:cs="Tahoma"/>
          <w:sz w:val="22"/>
          <w:szCs w:val="22"/>
        </w:rPr>
        <w:t>reg</w:t>
      </w:r>
      <w:r w:rsidR="004D6269">
        <w:rPr>
          <w:rFonts w:ascii="Tahoma" w:hAnsi="Tahoma" w:cs="Tahoma"/>
          <w:sz w:val="22"/>
          <w:szCs w:val="22"/>
        </w:rPr>
        <w:t xml:space="preserve">istru smluv ve smyslu zákona </w:t>
      </w:r>
      <w:r w:rsidRPr="00837CE4">
        <w:rPr>
          <w:rFonts w:ascii="Tahoma" w:hAnsi="Tahoma" w:cs="Tahoma"/>
          <w:sz w:val="22"/>
          <w:szCs w:val="22"/>
        </w:rPr>
        <w:t>o registru smluv, provede uveřejnění v</w:t>
      </w:r>
      <w:r>
        <w:rPr>
          <w:rFonts w:ascii="Tahoma" w:hAnsi="Tahoma" w:cs="Tahoma"/>
          <w:sz w:val="22"/>
          <w:szCs w:val="22"/>
        </w:rPr>
        <w:t xml:space="preserve"> souladu se zákonem objednatel.</w:t>
      </w:r>
    </w:p>
    <w:p w14:paraId="7F27ED2C" w14:textId="5D7AA43D" w:rsidR="00821E2C" w:rsidRPr="004F5D2D" w:rsidRDefault="5F0F5D4C" w:rsidP="007E3272">
      <w:pPr>
        <w:pStyle w:val="Smlouva-slo0"/>
        <w:numPr>
          <w:ilvl w:val="0"/>
          <w:numId w:val="15"/>
        </w:numPr>
        <w:spacing w:line="240" w:lineRule="auto"/>
        <w:rPr>
          <w:rFonts w:ascii="Tahoma" w:hAnsi="Tahoma" w:cs="Tahoma"/>
          <w:sz w:val="22"/>
          <w:szCs w:val="22"/>
        </w:rPr>
      </w:pPr>
      <w:r w:rsidRPr="0431ADCB">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w:t>
      </w:r>
      <w:r w:rsidR="220423AA" w:rsidRPr="0431ADCB">
        <w:rPr>
          <w:rFonts w:ascii="Tahoma" w:hAnsi="Tahoma" w:cs="Tahoma"/>
          <w:sz w:val="22"/>
          <w:szCs w:val="22"/>
        </w:rPr>
        <w:t>www.frengp.cz</w:t>
      </w:r>
    </w:p>
    <w:p w14:paraId="39C29F48" w14:textId="77777777" w:rsidR="00EA771A" w:rsidRDefault="004A2DDB" w:rsidP="007E3272">
      <w:pPr>
        <w:pStyle w:val="Smlouva-slo0"/>
        <w:numPr>
          <w:ilvl w:val="0"/>
          <w:numId w:val="15"/>
        </w:numPr>
        <w:tabs>
          <w:tab w:val="clear" w:pos="360"/>
        </w:tabs>
        <w:spacing w:line="240" w:lineRule="auto"/>
        <w:rPr>
          <w:rFonts w:ascii="Tahoma" w:hAnsi="Tahoma" w:cs="Tahoma"/>
          <w:sz w:val="22"/>
          <w:szCs w:val="22"/>
        </w:rPr>
      </w:pPr>
      <w:r w:rsidRPr="004F5D2D">
        <w:rPr>
          <w:rFonts w:ascii="Tahoma" w:hAnsi="Tahoma" w:cs="Tahoma"/>
          <w:sz w:val="22"/>
          <w:szCs w:val="22"/>
        </w:rPr>
        <w:lastRenderedPageBreak/>
        <w:t>Nedílnou součástí smlouvy jsou tyto přílohy:</w:t>
      </w:r>
    </w:p>
    <w:p w14:paraId="4EFB1158" w14:textId="3DEE700F" w:rsidR="0085515F" w:rsidRPr="00CB4EDA" w:rsidRDefault="00EA771A" w:rsidP="00EA771A">
      <w:pPr>
        <w:pStyle w:val="Smlouva-slo0"/>
        <w:tabs>
          <w:tab w:val="left" w:pos="1701"/>
        </w:tabs>
        <w:spacing w:line="240" w:lineRule="auto"/>
        <w:ind w:left="357"/>
        <w:rPr>
          <w:rFonts w:ascii="Tahoma" w:hAnsi="Tahoma" w:cs="Tahoma"/>
          <w:sz w:val="22"/>
          <w:szCs w:val="22"/>
        </w:rPr>
      </w:pPr>
      <w:r w:rsidRPr="00CB4EDA">
        <w:rPr>
          <w:rFonts w:ascii="Tahoma" w:hAnsi="Tahoma" w:cs="Tahoma"/>
          <w:bCs/>
          <w:sz w:val="22"/>
          <w:szCs w:val="22"/>
        </w:rPr>
        <w:t>Příloha č. 1:</w:t>
      </w:r>
      <w:r w:rsidRPr="00CB4EDA">
        <w:rPr>
          <w:rFonts w:ascii="Tahoma" w:hAnsi="Tahoma" w:cs="Tahoma"/>
          <w:bCs/>
          <w:sz w:val="22"/>
          <w:szCs w:val="22"/>
        </w:rPr>
        <w:tab/>
      </w:r>
      <w:r w:rsidR="004A2DDB" w:rsidRPr="00CB4EDA">
        <w:rPr>
          <w:rFonts w:ascii="Tahoma" w:hAnsi="Tahoma" w:cs="Tahoma"/>
          <w:sz w:val="22"/>
          <w:szCs w:val="22"/>
        </w:rPr>
        <w:t>Souhrnný rozpočet stavby</w:t>
      </w:r>
    </w:p>
    <w:p w14:paraId="1B953FB2" w14:textId="77777777" w:rsidR="00F1477D" w:rsidRPr="008551FC" w:rsidRDefault="00F1477D" w:rsidP="00EA771A">
      <w:pPr>
        <w:pStyle w:val="Smlouva-slo0"/>
        <w:tabs>
          <w:tab w:val="left" w:pos="1701"/>
        </w:tabs>
        <w:spacing w:before="0" w:after="600" w:line="240" w:lineRule="auto"/>
        <w:ind w:left="1701" w:hanging="1344"/>
        <w:rPr>
          <w:rFonts w:ascii="Tahoma" w:hAnsi="Tahoma" w:cs="Tahoma"/>
          <w:snapToGrid/>
          <w:sz w:val="22"/>
          <w:szCs w:val="22"/>
        </w:rPr>
      </w:pPr>
      <w:r w:rsidRPr="008551FC">
        <w:rPr>
          <w:rFonts w:ascii="Tahoma" w:hAnsi="Tahoma" w:cs="Tahoma"/>
          <w:snapToGrid/>
          <w:sz w:val="22"/>
          <w:szCs w:val="22"/>
        </w:rPr>
        <w:t>Příloha</w:t>
      </w:r>
      <w:r w:rsidR="00765137" w:rsidRPr="008551FC">
        <w:rPr>
          <w:rFonts w:ascii="Tahoma" w:hAnsi="Tahoma" w:cs="Tahoma"/>
          <w:snapToGrid/>
          <w:sz w:val="22"/>
          <w:szCs w:val="22"/>
        </w:rPr>
        <w:t xml:space="preserve"> </w:t>
      </w:r>
      <w:r w:rsidRPr="008551FC">
        <w:rPr>
          <w:rFonts w:ascii="Tahoma" w:hAnsi="Tahoma" w:cs="Tahoma"/>
          <w:snapToGrid/>
          <w:sz w:val="22"/>
          <w:szCs w:val="22"/>
        </w:rPr>
        <w:t>č.</w:t>
      </w:r>
      <w:r w:rsidR="00765137" w:rsidRPr="008551FC">
        <w:rPr>
          <w:rFonts w:ascii="Tahoma" w:hAnsi="Tahoma" w:cs="Tahoma"/>
          <w:snapToGrid/>
          <w:sz w:val="22"/>
          <w:szCs w:val="22"/>
        </w:rPr>
        <w:t xml:space="preserve"> </w:t>
      </w:r>
      <w:r w:rsidR="00EA771A" w:rsidRPr="008551FC">
        <w:rPr>
          <w:rFonts w:ascii="Tahoma" w:hAnsi="Tahoma" w:cs="Tahoma"/>
          <w:snapToGrid/>
          <w:sz w:val="22"/>
          <w:szCs w:val="22"/>
        </w:rPr>
        <w:t>2:</w:t>
      </w:r>
      <w:r w:rsidR="00EA771A" w:rsidRPr="008551FC">
        <w:rPr>
          <w:rFonts w:ascii="Tahoma" w:hAnsi="Tahoma" w:cs="Tahoma"/>
          <w:snapToGrid/>
          <w:sz w:val="22"/>
          <w:szCs w:val="22"/>
        </w:rPr>
        <w:tab/>
      </w:r>
      <w:r w:rsidRPr="008551FC">
        <w:rPr>
          <w:rFonts w:ascii="Tahoma" w:hAnsi="Tahoma" w:cs="Tahoma"/>
          <w:snapToGrid/>
          <w:sz w:val="22"/>
          <w:szCs w:val="22"/>
        </w:rPr>
        <w:t xml:space="preserve">Vzor prohlášení </w:t>
      </w:r>
      <w:r w:rsidR="004D6269" w:rsidRPr="008551FC">
        <w:rPr>
          <w:rFonts w:ascii="Tahoma" w:hAnsi="Tahoma" w:cs="Tahoma"/>
          <w:snapToGrid/>
          <w:sz w:val="22"/>
          <w:szCs w:val="22"/>
        </w:rPr>
        <w:t xml:space="preserve">poddodavatelů </w:t>
      </w:r>
      <w:r w:rsidRPr="008551FC">
        <w:rPr>
          <w:rFonts w:ascii="Tahoma" w:hAnsi="Tahoma" w:cs="Tahoma"/>
          <w:snapToGrid/>
          <w:sz w:val="22"/>
          <w:szCs w:val="22"/>
        </w:rPr>
        <w:t>o součinnosti s koordinátorem bezpečnosti a</w:t>
      </w:r>
      <w:r w:rsidR="00EA771A" w:rsidRPr="008551FC">
        <w:rPr>
          <w:rFonts w:ascii="Tahoma" w:hAnsi="Tahoma" w:cs="Tahoma"/>
          <w:snapToGrid/>
          <w:sz w:val="22"/>
          <w:szCs w:val="22"/>
        </w:rPr>
        <w:t> </w:t>
      </w:r>
      <w:r w:rsidRPr="008551FC">
        <w:rPr>
          <w:rFonts w:ascii="Tahoma" w:hAnsi="Tahoma" w:cs="Tahoma"/>
          <w:snapToGrid/>
          <w:sz w:val="22"/>
          <w:szCs w:val="22"/>
        </w:rPr>
        <w:t>ochrany zdraví při práci na staveništi</w:t>
      </w: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4A2DDB" w:rsidRPr="004F5D2D" w14:paraId="05D27F7F" w14:textId="77777777" w:rsidTr="0431ADCB">
        <w:tc>
          <w:tcPr>
            <w:tcW w:w="3544" w:type="dxa"/>
          </w:tcPr>
          <w:p w14:paraId="47B9513A" w14:textId="77777777" w:rsidR="004A2DDB" w:rsidRDefault="004A2DDB" w:rsidP="0431ADCB">
            <w:pPr>
              <w:rPr>
                <w:rFonts w:ascii="Tahoma" w:hAnsi="Tahoma" w:cs="Tahoma"/>
                <w:sz w:val="22"/>
                <w:szCs w:val="22"/>
              </w:rPr>
            </w:pPr>
            <w:r w:rsidRPr="0431ADCB">
              <w:rPr>
                <w:rFonts w:ascii="Tahoma" w:hAnsi="Tahoma" w:cs="Tahoma"/>
                <w:sz w:val="22"/>
                <w:szCs w:val="22"/>
              </w:rPr>
              <w:t>V </w:t>
            </w:r>
            <w:r w:rsidR="48E679E8" w:rsidRPr="0431ADCB">
              <w:rPr>
                <w:rFonts w:ascii="Tahoma" w:hAnsi="Tahoma" w:cs="Tahoma"/>
                <w:sz w:val="22"/>
                <w:szCs w:val="22"/>
              </w:rPr>
              <w:t>………………</w:t>
            </w:r>
            <w:r w:rsidRPr="0431ADCB">
              <w:rPr>
                <w:rFonts w:ascii="Tahoma" w:hAnsi="Tahoma" w:cs="Tahoma"/>
                <w:sz w:val="22"/>
                <w:szCs w:val="22"/>
              </w:rPr>
              <w:t xml:space="preserve"> dne </w:t>
            </w:r>
          </w:p>
          <w:p w14:paraId="2B6DF570" w14:textId="77777777" w:rsidR="000A4FF3" w:rsidRDefault="000A4FF3" w:rsidP="0431ADCB">
            <w:pPr>
              <w:rPr>
                <w:rFonts w:ascii="Tahoma" w:hAnsi="Tahoma" w:cs="Tahoma"/>
                <w:sz w:val="22"/>
                <w:szCs w:val="22"/>
              </w:rPr>
            </w:pPr>
          </w:p>
          <w:p w14:paraId="346D9B96" w14:textId="77777777" w:rsidR="000A4FF3" w:rsidRDefault="000A4FF3" w:rsidP="0431ADCB">
            <w:pPr>
              <w:rPr>
                <w:rFonts w:ascii="Tahoma" w:hAnsi="Tahoma" w:cs="Tahoma"/>
                <w:sz w:val="22"/>
                <w:szCs w:val="22"/>
              </w:rPr>
            </w:pPr>
          </w:p>
          <w:p w14:paraId="6BF6916C" w14:textId="77777777" w:rsidR="000A4FF3" w:rsidRDefault="000A4FF3" w:rsidP="0431ADCB">
            <w:pPr>
              <w:rPr>
                <w:rFonts w:ascii="Tahoma" w:hAnsi="Tahoma" w:cs="Tahoma"/>
                <w:sz w:val="22"/>
                <w:szCs w:val="22"/>
              </w:rPr>
            </w:pPr>
          </w:p>
          <w:p w14:paraId="6D35C475" w14:textId="77777777" w:rsidR="000A4FF3" w:rsidRDefault="627CBB3E" w:rsidP="0431ADCB">
            <w:pPr>
              <w:rPr>
                <w:rFonts w:ascii="Tahoma" w:hAnsi="Tahoma" w:cs="Tahoma"/>
                <w:sz w:val="22"/>
                <w:szCs w:val="22"/>
              </w:rPr>
            </w:pPr>
            <w:r w:rsidRPr="0431ADCB">
              <w:rPr>
                <w:rFonts w:ascii="Tahoma" w:hAnsi="Tahoma" w:cs="Tahoma"/>
                <w:sz w:val="22"/>
                <w:szCs w:val="22"/>
              </w:rPr>
              <w:t>…………………………</w:t>
            </w:r>
            <w:r w:rsidR="48E679E8" w:rsidRPr="0431ADCB">
              <w:rPr>
                <w:rFonts w:ascii="Tahoma" w:hAnsi="Tahoma" w:cs="Tahoma"/>
                <w:sz w:val="22"/>
                <w:szCs w:val="22"/>
              </w:rPr>
              <w:t>………….</w:t>
            </w:r>
          </w:p>
          <w:p w14:paraId="44EC2AE0" w14:textId="77777777" w:rsidR="000A4FF3" w:rsidRDefault="627CBB3E" w:rsidP="0431ADCB">
            <w:pPr>
              <w:rPr>
                <w:rFonts w:ascii="Tahoma" w:hAnsi="Tahoma" w:cs="Tahoma"/>
                <w:sz w:val="22"/>
                <w:szCs w:val="22"/>
              </w:rPr>
            </w:pPr>
            <w:r w:rsidRPr="0431ADCB">
              <w:rPr>
                <w:rFonts w:ascii="Tahoma" w:hAnsi="Tahoma" w:cs="Tahoma"/>
                <w:sz w:val="22"/>
                <w:szCs w:val="22"/>
              </w:rPr>
              <w:t>za objednatele</w:t>
            </w:r>
          </w:p>
          <w:p w14:paraId="42BEAFD2" w14:textId="4ED5BA50" w:rsidR="00AB082E" w:rsidRPr="00A90E21" w:rsidRDefault="4B71FCA2" w:rsidP="0431ADCB">
            <w:pPr>
              <w:ind w:left="716" w:hanging="716"/>
              <w:rPr>
                <w:rFonts w:ascii="Tahoma" w:hAnsi="Tahoma" w:cs="Tahoma"/>
                <w:sz w:val="22"/>
                <w:szCs w:val="22"/>
              </w:rPr>
            </w:pPr>
            <w:r w:rsidRPr="0431ADCB">
              <w:rPr>
                <w:rFonts w:ascii="Tahoma" w:hAnsi="Tahoma" w:cs="Tahoma"/>
                <w:sz w:val="22"/>
                <w:szCs w:val="22"/>
              </w:rPr>
              <w:t>Mgr. Richard Štěpán, ředitel</w:t>
            </w:r>
            <w:r w:rsidR="00CC41C9" w:rsidRPr="0431ADCB">
              <w:rPr>
                <w:rFonts w:ascii="Tahoma" w:hAnsi="Tahoma" w:cs="Tahoma"/>
                <w:sz w:val="22"/>
                <w:szCs w:val="22"/>
              </w:rPr>
              <w:t> </w:t>
            </w:r>
          </w:p>
        </w:tc>
        <w:tc>
          <w:tcPr>
            <w:tcW w:w="1316" w:type="dxa"/>
          </w:tcPr>
          <w:p w14:paraId="286BD3BF" w14:textId="77777777" w:rsidR="004A2DDB" w:rsidRPr="004F5D2D" w:rsidRDefault="004A2DDB" w:rsidP="0051293B">
            <w:pPr>
              <w:rPr>
                <w:rFonts w:ascii="Tahoma" w:hAnsi="Tahoma" w:cs="Tahoma"/>
                <w:sz w:val="22"/>
                <w:szCs w:val="22"/>
              </w:rPr>
            </w:pPr>
          </w:p>
        </w:tc>
        <w:tc>
          <w:tcPr>
            <w:tcW w:w="4212"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77777777" w:rsidR="000A4FF3" w:rsidRDefault="000A4FF3"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49CA71F4" w14:textId="77777777" w:rsidR="00821E2C" w:rsidRPr="00821E2C" w:rsidRDefault="00821E2C" w:rsidP="0051293B">
            <w:pPr>
              <w:rPr>
                <w:rFonts w:ascii="Tahoma" w:hAnsi="Tahoma" w:cs="Tahoma"/>
                <w:i/>
                <w:color w:val="FF0000"/>
                <w:sz w:val="22"/>
                <w:szCs w:val="22"/>
              </w:rPr>
            </w:pPr>
            <w:r w:rsidRPr="00821E2C">
              <w:rPr>
                <w:rFonts w:ascii="Tahoma" w:hAnsi="Tahoma" w:cs="Tahoma"/>
                <w:i/>
                <w:color w:val="FF0000"/>
                <w:sz w:val="22"/>
                <w:szCs w:val="22"/>
              </w:rPr>
              <w:t>jméno, příjmení, funkce</w:t>
            </w:r>
          </w:p>
          <w:p w14:paraId="76827514" w14:textId="77777777" w:rsidR="000A4FF3" w:rsidRPr="004F5D2D" w:rsidRDefault="000A4FF3" w:rsidP="0051293B">
            <w:pPr>
              <w:rPr>
                <w:rFonts w:ascii="Tahoma" w:hAnsi="Tahoma" w:cs="Tahoma"/>
                <w:sz w:val="22"/>
                <w:szCs w:val="22"/>
              </w:rPr>
            </w:pPr>
          </w:p>
        </w:tc>
      </w:tr>
    </w:tbl>
    <w:p w14:paraId="7771EF18" w14:textId="77777777" w:rsidR="00594679" w:rsidRPr="007943D8" w:rsidRDefault="00EA771A" w:rsidP="004C3A76">
      <w:pPr>
        <w:pStyle w:val="Smlouva-slo0"/>
        <w:pageBreakBefore/>
        <w:spacing w:before="0" w:line="240" w:lineRule="auto"/>
        <w:rPr>
          <w:rFonts w:ascii="Tahoma" w:hAnsi="Tahoma" w:cs="Tahoma"/>
          <w:b/>
          <w:bCs/>
          <w:snapToGrid/>
          <w:sz w:val="22"/>
          <w:szCs w:val="22"/>
        </w:rPr>
      </w:pPr>
      <w:r w:rsidRPr="007943D8">
        <w:rPr>
          <w:rFonts w:ascii="Tahoma" w:hAnsi="Tahoma" w:cs="Tahoma"/>
          <w:b/>
          <w:bCs/>
          <w:snapToGrid/>
          <w:sz w:val="22"/>
          <w:szCs w:val="22"/>
        </w:rPr>
        <w:lastRenderedPageBreak/>
        <w:t>Příloha č. 2 -</w:t>
      </w:r>
      <w:r w:rsidRPr="007943D8">
        <w:rPr>
          <w:rFonts w:ascii="Tahoma" w:hAnsi="Tahoma" w:cs="Tahoma"/>
          <w:b/>
          <w:bCs/>
          <w:snapToGrid/>
          <w:sz w:val="22"/>
          <w:szCs w:val="22"/>
        </w:rPr>
        <w:tab/>
      </w:r>
      <w:r w:rsidR="00594679" w:rsidRPr="007943D8">
        <w:rPr>
          <w:rFonts w:ascii="Tahoma" w:hAnsi="Tahoma" w:cs="Tahoma"/>
          <w:b/>
          <w:bCs/>
          <w:snapToGrid/>
          <w:sz w:val="22"/>
          <w:szCs w:val="22"/>
        </w:rPr>
        <w:t xml:space="preserve">Vzor prohlášení </w:t>
      </w:r>
      <w:r w:rsidR="004D6269" w:rsidRPr="007943D8">
        <w:rPr>
          <w:rFonts w:ascii="Tahoma" w:hAnsi="Tahoma" w:cs="Tahoma"/>
          <w:b/>
          <w:bCs/>
          <w:snapToGrid/>
          <w:sz w:val="22"/>
          <w:szCs w:val="22"/>
        </w:rPr>
        <w:t xml:space="preserve">poddodavatelů </w:t>
      </w:r>
      <w:r w:rsidR="00594679" w:rsidRPr="007943D8">
        <w:rPr>
          <w:rFonts w:ascii="Tahoma" w:hAnsi="Tahoma" w:cs="Tahoma"/>
          <w:b/>
          <w:bCs/>
          <w:snapToGrid/>
          <w:sz w:val="22"/>
          <w:szCs w:val="22"/>
        </w:rPr>
        <w:t>o součinnosti s koordinátorem bezpečnosti a</w:t>
      </w:r>
      <w:r w:rsidRPr="007943D8">
        <w:rPr>
          <w:rFonts w:ascii="Tahoma" w:hAnsi="Tahoma" w:cs="Tahoma"/>
          <w:b/>
          <w:bCs/>
          <w:snapToGrid/>
          <w:sz w:val="22"/>
          <w:szCs w:val="22"/>
        </w:rPr>
        <w:t> </w:t>
      </w:r>
      <w:r w:rsidR="00594679" w:rsidRPr="007943D8">
        <w:rPr>
          <w:rFonts w:ascii="Tahoma" w:hAnsi="Tahoma" w:cs="Tahoma"/>
          <w:b/>
          <w:bCs/>
          <w:snapToGrid/>
          <w:sz w:val="22"/>
          <w:szCs w:val="22"/>
        </w:rPr>
        <w:t>ochrany zdraví při práci na staveništi</w:t>
      </w:r>
    </w:p>
    <w:p w14:paraId="68EE6241" w14:textId="77777777" w:rsidR="00594679" w:rsidRPr="007943D8" w:rsidRDefault="00594679" w:rsidP="00EA771A">
      <w:pPr>
        <w:pStyle w:val="Smlouva-slo0"/>
        <w:spacing w:before="360" w:line="240" w:lineRule="auto"/>
        <w:jc w:val="center"/>
        <w:rPr>
          <w:rFonts w:ascii="Tahoma" w:hAnsi="Tahoma" w:cs="Tahoma"/>
          <w:b/>
          <w:bCs/>
          <w:snapToGrid/>
          <w:szCs w:val="24"/>
        </w:rPr>
      </w:pPr>
      <w:r w:rsidRPr="007943D8">
        <w:rPr>
          <w:rFonts w:ascii="Tahoma" w:hAnsi="Tahoma" w:cs="Tahoma"/>
          <w:b/>
          <w:bCs/>
          <w:snapToGrid/>
          <w:szCs w:val="24"/>
        </w:rPr>
        <w:t>Prohlášení zhotovitele o součinnosti s koordinátorem bezpečnosti a</w:t>
      </w:r>
      <w:r w:rsidR="00EA771A" w:rsidRPr="007943D8">
        <w:rPr>
          <w:rFonts w:ascii="Tahoma" w:hAnsi="Tahoma" w:cs="Tahoma"/>
          <w:b/>
          <w:bCs/>
          <w:snapToGrid/>
          <w:szCs w:val="24"/>
        </w:rPr>
        <w:t> </w:t>
      </w:r>
      <w:r w:rsidRPr="007943D8">
        <w:rPr>
          <w:rFonts w:ascii="Tahoma" w:hAnsi="Tahoma" w:cs="Tahoma"/>
          <w:b/>
          <w:bCs/>
          <w:snapToGrid/>
          <w:szCs w:val="24"/>
        </w:rPr>
        <w:t>ochrany zdraví při práci na staveništi</w:t>
      </w:r>
    </w:p>
    <w:p w14:paraId="1C3C3F3E" w14:textId="77777777" w:rsidR="00594679" w:rsidRPr="007943D8" w:rsidRDefault="00EA771A" w:rsidP="005D2F87">
      <w:pPr>
        <w:pStyle w:val="Smlouva-slo0"/>
        <w:spacing w:before="240" w:line="240" w:lineRule="auto"/>
        <w:rPr>
          <w:rFonts w:ascii="Tahoma" w:hAnsi="Tahoma" w:cs="Tahoma"/>
          <w:snapToGrid/>
          <w:sz w:val="22"/>
          <w:szCs w:val="22"/>
        </w:rPr>
      </w:pPr>
      <w:r w:rsidRPr="007943D8">
        <w:rPr>
          <w:rFonts w:ascii="Tahoma" w:hAnsi="Tahoma" w:cs="Tahoma"/>
          <w:snapToGrid/>
          <w:sz w:val="22"/>
          <w:szCs w:val="22"/>
        </w:rPr>
        <w:t>V souladu se zákonem č. 309/2006 </w:t>
      </w:r>
      <w:r w:rsidR="00594679" w:rsidRPr="007943D8">
        <w:rPr>
          <w:rFonts w:ascii="Tahoma" w:hAnsi="Tahoma" w:cs="Tahoma"/>
          <w:snapToGrid/>
          <w:sz w:val="22"/>
          <w:szCs w:val="22"/>
        </w:rPr>
        <w:t>Sb., kterým se upravují další požadavky bezpečnosti a</w:t>
      </w:r>
      <w:r w:rsidRPr="007943D8">
        <w:rPr>
          <w:rFonts w:ascii="Tahoma" w:hAnsi="Tahoma" w:cs="Tahoma"/>
          <w:snapToGrid/>
          <w:sz w:val="22"/>
          <w:szCs w:val="22"/>
        </w:rPr>
        <w:t> </w:t>
      </w:r>
      <w:r w:rsidR="00594679" w:rsidRPr="007943D8">
        <w:rPr>
          <w:rFonts w:ascii="Tahoma" w:hAnsi="Tahoma" w:cs="Tahoma"/>
          <w:snapToGrid/>
          <w:sz w:val="22"/>
          <w:szCs w:val="22"/>
        </w:rPr>
        <w:t>ochrany zdraví při</w:t>
      </w:r>
      <w:r w:rsidRPr="007943D8">
        <w:rPr>
          <w:rFonts w:ascii="Tahoma" w:hAnsi="Tahoma" w:cs="Tahoma"/>
          <w:snapToGrid/>
          <w:sz w:val="22"/>
          <w:szCs w:val="22"/>
        </w:rPr>
        <w:t> </w:t>
      </w:r>
      <w:r w:rsidR="00594679" w:rsidRPr="007943D8">
        <w:rPr>
          <w:rFonts w:ascii="Tahoma" w:hAnsi="Tahoma" w:cs="Tahoma"/>
          <w:snapToGrid/>
          <w:sz w:val="22"/>
          <w:szCs w:val="22"/>
        </w:rPr>
        <w:t>práci v</w:t>
      </w:r>
      <w:r w:rsidRPr="007943D8">
        <w:rPr>
          <w:rFonts w:ascii="Tahoma" w:hAnsi="Tahoma" w:cs="Tahoma"/>
          <w:snapToGrid/>
          <w:sz w:val="22"/>
          <w:szCs w:val="22"/>
        </w:rPr>
        <w:t> </w:t>
      </w:r>
      <w:r w:rsidR="00594679" w:rsidRPr="007943D8">
        <w:rPr>
          <w:rFonts w:ascii="Tahoma" w:hAnsi="Tahoma" w:cs="Tahoma"/>
          <w:snapToGrid/>
          <w:sz w:val="22"/>
          <w:szCs w:val="22"/>
        </w:rPr>
        <w:t>pracovněprávních vztazích a</w:t>
      </w:r>
      <w:r w:rsidRPr="007943D8">
        <w:rPr>
          <w:rFonts w:ascii="Tahoma" w:hAnsi="Tahoma" w:cs="Tahoma"/>
          <w:snapToGrid/>
          <w:sz w:val="22"/>
          <w:szCs w:val="22"/>
        </w:rPr>
        <w:t> </w:t>
      </w:r>
      <w:r w:rsidR="00594679" w:rsidRPr="007943D8">
        <w:rPr>
          <w:rFonts w:ascii="Tahoma" w:hAnsi="Tahoma" w:cs="Tahoma"/>
          <w:snapToGrid/>
          <w:sz w:val="22"/>
          <w:szCs w:val="22"/>
        </w:rPr>
        <w:t>o</w:t>
      </w:r>
      <w:r w:rsidRPr="007943D8">
        <w:rPr>
          <w:rFonts w:ascii="Tahoma" w:hAnsi="Tahoma" w:cs="Tahoma"/>
          <w:snapToGrid/>
          <w:sz w:val="22"/>
          <w:szCs w:val="22"/>
        </w:rPr>
        <w:t> </w:t>
      </w:r>
      <w:r w:rsidR="00594679" w:rsidRPr="007943D8">
        <w:rPr>
          <w:rFonts w:ascii="Tahoma" w:hAnsi="Tahoma" w:cs="Tahoma"/>
          <w:snapToGrid/>
          <w:sz w:val="22"/>
          <w:szCs w:val="22"/>
        </w:rPr>
        <w:t>zajištění bezpečnosti a</w:t>
      </w:r>
      <w:r w:rsidRPr="007943D8">
        <w:rPr>
          <w:rFonts w:ascii="Tahoma" w:hAnsi="Tahoma" w:cs="Tahoma"/>
          <w:snapToGrid/>
          <w:sz w:val="22"/>
          <w:szCs w:val="22"/>
        </w:rPr>
        <w:t> </w:t>
      </w:r>
      <w:r w:rsidR="00594679" w:rsidRPr="007943D8">
        <w:rPr>
          <w:rFonts w:ascii="Tahoma" w:hAnsi="Tahoma" w:cs="Tahoma"/>
          <w:snapToGrid/>
          <w:sz w:val="22"/>
          <w:szCs w:val="22"/>
        </w:rPr>
        <w:t>ochrany zdraví při</w:t>
      </w:r>
      <w:r w:rsidRPr="007943D8">
        <w:rPr>
          <w:rFonts w:ascii="Tahoma" w:hAnsi="Tahoma" w:cs="Tahoma"/>
          <w:snapToGrid/>
          <w:sz w:val="22"/>
          <w:szCs w:val="22"/>
        </w:rPr>
        <w:t> </w:t>
      </w:r>
      <w:r w:rsidR="00594679" w:rsidRPr="007943D8">
        <w:rPr>
          <w:rFonts w:ascii="Tahoma" w:hAnsi="Tahoma" w:cs="Tahoma"/>
          <w:snapToGrid/>
          <w:sz w:val="22"/>
          <w:szCs w:val="22"/>
        </w:rPr>
        <w:t>činnosti nebo poskytování služeb mimo pracovněprávní vztahy (zákon o zajištění</w:t>
      </w:r>
      <w:r w:rsidRPr="007943D8">
        <w:rPr>
          <w:rFonts w:ascii="Tahoma" w:hAnsi="Tahoma" w:cs="Tahoma"/>
          <w:snapToGrid/>
          <w:sz w:val="22"/>
          <w:szCs w:val="22"/>
        </w:rPr>
        <w:t xml:space="preserve"> dalších podmínek bezpečnosti a ochrany zdraví při </w:t>
      </w:r>
      <w:r w:rsidR="00594679" w:rsidRPr="007943D8">
        <w:rPr>
          <w:rFonts w:ascii="Tahoma" w:hAnsi="Tahoma" w:cs="Tahoma"/>
          <w:snapToGrid/>
          <w:sz w:val="22"/>
          <w:szCs w:val="22"/>
        </w:rPr>
        <w:t>práci), ve</w:t>
      </w:r>
      <w:r w:rsidRPr="007943D8">
        <w:rPr>
          <w:rFonts w:ascii="Tahoma" w:hAnsi="Tahoma" w:cs="Tahoma"/>
          <w:snapToGrid/>
          <w:sz w:val="22"/>
          <w:szCs w:val="22"/>
        </w:rPr>
        <w:t> </w:t>
      </w:r>
      <w:r w:rsidR="00594679" w:rsidRPr="007943D8">
        <w:rPr>
          <w:rFonts w:ascii="Tahoma" w:hAnsi="Tahoma" w:cs="Tahoma"/>
          <w:snapToGrid/>
          <w:sz w:val="22"/>
          <w:szCs w:val="22"/>
        </w:rPr>
        <w:t>znění pozdějších předpisů se</w:t>
      </w:r>
      <w:r w:rsidRPr="007943D8">
        <w:rPr>
          <w:rFonts w:ascii="Tahoma" w:hAnsi="Tahoma" w:cs="Tahoma"/>
          <w:snapToGrid/>
          <w:sz w:val="22"/>
          <w:szCs w:val="22"/>
        </w:rPr>
        <w:t> </w:t>
      </w:r>
      <w:r w:rsidR="00594679" w:rsidRPr="007943D8">
        <w:rPr>
          <w:rFonts w:ascii="Tahoma" w:hAnsi="Tahoma" w:cs="Tahoma"/>
          <w:snapToGrid/>
          <w:sz w:val="22"/>
          <w:szCs w:val="22"/>
        </w:rPr>
        <w:t>zhotovitel ………………………………………………………………</w:t>
      </w:r>
      <w:r w:rsidRPr="007943D8">
        <w:rPr>
          <w:rFonts w:ascii="Tahoma" w:hAnsi="Tahoma" w:cs="Tahoma"/>
          <w:snapToGrid/>
          <w:sz w:val="22"/>
          <w:szCs w:val="22"/>
        </w:rPr>
        <w:t xml:space="preserve"> </w:t>
      </w:r>
      <w:r w:rsidR="00594679" w:rsidRPr="00E20767">
        <w:rPr>
          <w:rFonts w:ascii="Tahoma" w:hAnsi="Tahoma" w:cs="Tahoma"/>
          <w:i/>
          <w:snapToGrid/>
          <w:color w:val="EE0000"/>
          <w:sz w:val="22"/>
          <w:szCs w:val="22"/>
        </w:rPr>
        <w:t>(název, sídlo, IČ</w:t>
      </w:r>
      <w:r w:rsidR="00DD3629" w:rsidRPr="00E20767">
        <w:rPr>
          <w:rFonts w:ascii="Tahoma" w:hAnsi="Tahoma" w:cs="Tahoma"/>
          <w:i/>
          <w:snapToGrid/>
          <w:color w:val="EE0000"/>
          <w:sz w:val="22"/>
          <w:szCs w:val="22"/>
        </w:rPr>
        <w:t>O</w:t>
      </w:r>
      <w:r w:rsidR="00594679" w:rsidRPr="00E20767">
        <w:rPr>
          <w:rFonts w:ascii="Tahoma" w:hAnsi="Tahoma" w:cs="Tahoma"/>
          <w:i/>
          <w:snapToGrid/>
          <w:color w:val="EE0000"/>
          <w:sz w:val="22"/>
          <w:szCs w:val="22"/>
        </w:rPr>
        <w:t>)</w:t>
      </w:r>
      <w:r w:rsidR="00594679" w:rsidRPr="00E20767">
        <w:rPr>
          <w:rFonts w:ascii="Tahoma" w:hAnsi="Tahoma" w:cs="Tahoma"/>
          <w:snapToGrid/>
          <w:color w:val="EE0000"/>
          <w:sz w:val="22"/>
          <w:szCs w:val="22"/>
        </w:rPr>
        <w:t xml:space="preserve"> </w:t>
      </w:r>
      <w:r w:rsidR="00594679" w:rsidRPr="007943D8">
        <w:rPr>
          <w:rFonts w:ascii="Tahoma" w:hAnsi="Tahoma" w:cs="Tahoma"/>
          <w:snapToGrid/>
          <w:sz w:val="22"/>
          <w:szCs w:val="22"/>
        </w:rPr>
        <w:t>zavazuje k součinnosti s koordinátorem bezpečnosti a ochrany zdraví při</w:t>
      </w:r>
      <w:r w:rsidR="005D2F87" w:rsidRPr="007943D8">
        <w:rPr>
          <w:rFonts w:ascii="Tahoma" w:hAnsi="Tahoma" w:cs="Tahoma"/>
          <w:snapToGrid/>
          <w:sz w:val="22"/>
          <w:szCs w:val="22"/>
        </w:rPr>
        <w:t> </w:t>
      </w:r>
      <w:r w:rsidR="00594679" w:rsidRPr="007943D8">
        <w:rPr>
          <w:rFonts w:ascii="Tahoma" w:hAnsi="Tahoma" w:cs="Tahoma"/>
          <w:snapToGrid/>
          <w:sz w:val="22"/>
          <w:szCs w:val="22"/>
        </w:rPr>
        <w:t>práci na</w:t>
      </w:r>
      <w:r w:rsidR="005D2F87" w:rsidRPr="007943D8">
        <w:rPr>
          <w:rFonts w:ascii="Tahoma" w:hAnsi="Tahoma" w:cs="Tahoma"/>
          <w:snapToGrid/>
          <w:sz w:val="22"/>
          <w:szCs w:val="22"/>
        </w:rPr>
        <w:t> </w:t>
      </w:r>
      <w:r w:rsidR="00594679" w:rsidRPr="007943D8">
        <w:rPr>
          <w:rFonts w:ascii="Tahoma" w:hAnsi="Tahoma" w:cs="Tahoma"/>
          <w:snapToGrid/>
          <w:sz w:val="22"/>
          <w:szCs w:val="22"/>
        </w:rPr>
        <w:t>staveništi</w:t>
      </w:r>
      <w:r w:rsidR="00544FEB" w:rsidRPr="007943D8">
        <w:rPr>
          <w:rFonts w:ascii="Tahoma" w:hAnsi="Tahoma" w:cs="Tahoma"/>
          <w:snapToGrid/>
          <w:sz w:val="22"/>
          <w:szCs w:val="22"/>
        </w:rPr>
        <w:t xml:space="preserve"> (dále jen „koordinátor BOZP“) </w:t>
      </w:r>
      <w:r w:rsidR="00594679" w:rsidRPr="007943D8">
        <w:rPr>
          <w:rFonts w:ascii="Tahoma" w:hAnsi="Tahoma" w:cs="Tahoma"/>
          <w:snapToGrid/>
          <w:sz w:val="22"/>
          <w:szCs w:val="22"/>
        </w:rPr>
        <w:t>při realizaci stavby „</w:t>
      </w:r>
      <w:r w:rsidR="00594679" w:rsidRPr="007943D8">
        <w:rPr>
          <w:rFonts w:ascii="Tahoma" w:hAnsi="Tahoma" w:cs="Tahoma"/>
          <w:i/>
          <w:snapToGrid/>
          <w:sz w:val="22"/>
          <w:szCs w:val="22"/>
        </w:rPr>
        <w:t xml:space="preserve">přesný název stavby dle </w:t>
      </w:r>
      <w:proofErr w:type="spellStart"/>
      <w:r w:rsidR="00594679" w:rsidRPr="007943D8">
        <w:rPr>
          <w:rFonts w:ascii="Tahoma" w:hAnsi="Tahoma" w:cs="Tahoma"/>
          <w:i/>
          <w:snapToGrid/>
          <w:sz w:val="22"/>
          <w:szCs w:val="22"/>
        </w:rPr>
        <w:t>SoD</w:t>
      </w:r>
      <w:proofErr w:type="spellEnd"/>
      <w:r w:rsidR="00594679" w:rsidRPr="007943D8">
        <w:rPr>
          <w:rFonts w:ascii="Tahoma" w:hAnsi="Tahoma" w:cs="Tahoma"/>
          <w:snapToGrid/>
          <w:sz w:val="22"/>
          <w:szCs w:val="22"/>
        </w:rPr>
        <w:t>“, jejímž objednatelem je</w:t>
      </w:r>
      <w:r w:rsidR="00763AAA" w:rsidRPr="007943D8">
        <w:rPr>
          <w:rFonts w:ascii="Tahoma" w:hAnsi="Tahoma" w:cs="Tahoma"/>
          <w:snapToGrid/>
          <w:sz w:val="22"/>
          <w:szCs w:val="22"/>
        </w:rPr>
        <w:t xml:space="preserve"> příspěvková organizace…………………</w:t>
      </w:r>
      <w:r w:rsidR="006805C8" w:rsidRPr="007943D8">
        <w:rPr>
          <w:rFonts w:ascii="Tahoma" w:hAnsi="Tahoma" w:cs="Tahoma"/>
          <w:snapToGrid/>
          <w:sz w:val="22"/>
          <w:szCs w:val="22"/>
        </w:rPr>
        <w:t>……………………………………………</w:t>
      </w:r>
    </w:p>
    <w:p w14:paraId="4E52E904" w14:textId="77777777" w:rsidR="00594679" w:rsidRPr="007943D8" w:rsidRDefault="00594679" w:rsidP="005D2F87">
      <w:pPr>
        <w:pStyle w:val="Smlouva-slo0"/>
        <w:spacing w:before="240" w:line="240" w:lineRule="auto"/>
        <w:rPr>
          <w:rFonts w:ascii="Tahoma" w:hAnsi="Tahoma" w:cs="Tahoma"/>
          <w:snapToGrid/>
          <w:sz w:val="22"/>
          <w:szCs w:val="22"/>
        </w:rPr>
      </w:pPr>
      <w:r w:rsidRPr="007943D8">
        <w:rPr>
          <w:rFonts w:ascii="Tahoma" w:hAnsi="Tahoma" w:cs="Tahoma"/>
          <w:snapToGrid/>
          <w:sz w:val="22"/>
          <w:szCs w:val="22"/>
        </w:rPr>
        <w:t xml:space="preserve">Zhotovitel rovněž prohlašuje, že písemně zaváže k součinnosti s koordinátorem BOZP všechny své </w:t>
      </w:r>
      <w:r w:rsidR="004D6269" w:rsidRPr="007943D8">
        <w:rPr>
          <w:rFonts w:ascii="Tahoma" w:hAnsi="Tahoma" w:cs="Tahoma"/>
          <w:snapToGrid/>
          <w:sz w:val="22"/>
          <w:szCs w:val="22"/>
        </w:rPr>
        <w:t xml:space="preserve">poddodavatele </w:t>
      </w:r>
      <w:r w:rsidRPr="007943D8">
        <w:rPr>
          <w:rFonts w:ascii="Tahoma" w:hAnsi="Tahoma" w:cs="Tahoma"/>
          <w:snapToGrid/>
          <w:sz w:val="22"/>
          <w:szCs w:val="22"/>
        </w:rPr>
        <w:t>a</w:t>
      </w:r>
      <w:r w:rsidR="005D2F87" w:rsidRPr="007943D8">
        <w:rPr>
          <w:rFonts w:ascii="Tahoma" w:hAnsi="Tahoma" w:cs="Tahoma"/>
          <w:snapToGrid/>
          <w:sz w:val="22"/>
          <w:szCs w:val="22"/>
        </w:rPr>
        <w:t> </w:t>
      </w:r>
      <w:r w:rsidRPr="007943D8">
        <w:rPr>
          <w:rFonts w:ascii="Tahoma" w:hAnsi="Tahoma" w:cs="Tahoma"/>
          <w:snapToGrid/>
          <w:sz w:val="22"/>
          <w:szCs w:val="22"/>
        </w:rPr>
        <w:t>osoby, které budou provádět činnosti na staveništi.</w:t>
      </w:r>
    </w:p>
    <w:p w14:paraId="5DC220D5" w14:textId="77777777" w:rsidR="00594679" w:rsidRPr="007943D8" w:rsidRDefault="00A673E7" w:rsidP="005D2F87">
      <w:pPr>
        <w:pStyle w:val="Smlouva-slo0"/>
        <w:spacing w:before="240" w:line="240" w:lineRule="auto"/>
        <w:rPr>
          <w:rFonts w:ascii="Tahoma" w:hAnsi="Tahoma" w:cs="Tahoma"/>
          <w:snapToGrid/>
          <w:sz w:val="22"/>
          <w:szCs w:val="22"/>
        </w:rPr>
      </w:pPr>
      <w:r w:rsidRPr="007943D8">
        <w:rPr>
          <w:rFonts w:ascii="Tahoma" w:hAnsi="Tahoma" w:cs="Tahoma"/>
          <w:snapToGrid/>
          <w:sz w:val="22"/>
          <w:szCs w:val="22"/>
        </w:rPr>
        <w:t>Zhotovitel se rovněž zavazuje plnit veškeré povinnosti, které mu u</w:t>
      </w:r>
      <w:r w:rsidR="005D2F87" w:rsidRPr="007943D8">
        <w:rPr>
          <w:rFonts w:ascii="Tahoma" w:hAnsi="Tahoma" w:cs="Tahoma"/>
          <w:snapToGrid/>
          <w:sz w:val="22"/>
          <w:szCs w:val="22"/>
        </w:rPr>
        <w:t>kládá uvedený zákon č. 309/2006 </w:t>
      </w:r>
      <w:r w:rsidRPr="007943D8">
        <w:rPr>
          <w:rFonts w:ascii="Tahoma" w:hAnsi="Tahoma" w:cs="Tahoma"/>
          <w:snapToGrid/>
          <w:sz w:val="22"/>
          <w:szCs w:val="22"/>
        </w:rPr>
        <w:t>Sb., zejména povinnost dodržování plánu bezpečnosti a ochrany zdraví při</w:t>
      </w:r>
      <w:r w:rsidR="005D2F87" w:rsidRPr="007943D8">
        <w:rPr>
          <w:rFonts w:ascii="Tahoma" w:hAnsi="Tahoma" w:cs="Tahoma"/>
          <w:snapToGrid/>
          <w:sz w:val="22"/>
          <w:szCs w:val="22"/>
        </w:rPr>
        <w:t> </w:t>
      </w:r>
      <w:r w:rsidRPr="007943D8">
        <w:rPr>
          <w:rFonts w:ascii="Tahoma" w:hAnsi="Tahoma" w:cs="Tahoma"/>
          <w:snapToGrid/>
          <w:sz w:val="22"/>
          <w:szCs w:val="22"/>
        </w:rPr>
        <w:t>práci na</w:t>
      </w:r>
      <w:r w:rsidR="005D2F87" w:rsidRPr="007943D8">
        <w:rPr>
          <w:rFonts w:ascii="Tahoma" w:hAnsi="Tahoma" w:cs="Tahoma"/>
          <w:snapToGrid/>
          <w:sz w:val="22"/>
          <w:szCs w:val="22"/>
        </w:rPr>
        <w:t> </w:t>
      </w:r>
      <w:r w:rsidRPr="007943D8">
        <w:rPr>
          <w:rFonts w:ascii="Tahoma" w:hAnsi="Tahoma" w:cs="Tahoma"/>
          <w:snapToGrid/>
          <w:sz w:val="22"/>
          <w:szCs w:val="22"/>
        </w:rPr>
        <w:t>staveništi (dále též „BOZP“), povinnost zúčastňovat se zpracování plánu BOZP a</w:t>
      </w:r>
      <w:r w:rsidR="005D2F87" w:rsidRPr="007943D8">
        <w:rPr>
          <w:rFonts w:ascii="Tahoma" w:hAnsi="Tahoma" w:cs="Tahoma"/>
          <w:snapToGrid/>
          <w:sz w:val="22"/>
          <w:szCs w:val="22"/>
        </w:rPr>
        <w:t> </w:t>
      </w:r>
      <w:r w:rsidRPr="007943D8">
        <w:rPr>
          <w:rFonts w:ascii="Tahoma" w:hAnsi="Tahoma" w:cs="Tahoma"/>
          <w:snapToGrid/>
          <w:sz w:val="22"/>
          <w:szCs w:val="22"/>
        </w:rPr>
        <w:t>všech jeho aktualizací, povinnost účasti na</w:t>
      </w:r>
      <w:r w:rsidR="005D2F87" w:rsidRPr="007943D8">
        <w:rPr>
          <w:rFonts w:ascii="Tahoma" w:hAnsi="Tahoma" w:cs="Tahoma"/>
          <w:snapToGrid/>
          <w:sz w:val="22"/>
          <w:szCs w:val="22"/>
        </w:rPr>
        <w:t> </w:t>
      </w:r>
      <w:r w:rsidRPr="007943D8">
        <w:rPr>
          <w:rFonts w:ascii="Tahoma" w:hAnsi="Tahoma" w:cs="Tahoma"/>
          <w:snapToGrid/>
          <w:sz w:val="22"/>
          <w:szCs w:val="22"/>
        </w:rPr>
        <w:t>kontrolních dnech BOZP a</w:t>
      </w:r>
      <w:r w:rsidR="005D2F87" w:rsidRPr="007943D8">
        <w:rPr>
          <w:rFonts w:ascii="Tahoma" w:hAnsi="Tahoma" w:cs="Tahoma"/>
          <w:snapToGrid/>
          <w:sz w:val="22"/>
          <w:szCs w:val="22"/>
        </w:rPr>
        <w:t> </w:t>
      </w:r>
      <w:r w:rsidRPr="007943D8">
        <w:rPr>
          <w:rFonts w:ascii="Tahoma" w:hAnsi="Tahoma" w:cs="Tahoma"/>
          <w:snapToGrid/>
          <w:sz w:val="22"/>
          <w:szCs w:val="22"/>
        </w:rPr>
        <w:t>dodržování pokynů koordinátora BOZP na staveništi.</w:t>
      </w:r>
    </w:p>
    <w:p w14:paraId="7B72782C" w14:textId="77777777" w:rsidR="00594679" w:rsidRPr="007943D8" w:rsidRDefault="00594679" w:rsidP="005D2F87">
      <w:pPr>
        <w:pStyle w:val="Smlouva-slo0"/>
        <w:spacing w:before="600" w:line="240" w:lineRule="auto"/>
        <w:rPr>
          <w:rFonts w:ascii="Tahoma" w:hAnsi="Tahoma" w:cs="Tahoma"/>
          <w:snapToGrid/>
          <w:sz w:val="22"/>
          <w:szCs w:val="22"/>
        </w:rPr>
      </w:pPr>
      <w:r w:rsidRPr="007943D8">
        <w:rPr>
          <w:rFonts w:ascii="Tahoma" w:hAnsi="Tahoma" w:cs="Tahoma"/>
          <w:snapToGrid/>
          <w:sz w:val="22"/>
          <w:szCs w:val="22"/>
        </w:rPr>
        <w:t>V</w:t>
      </w:r>
      <w:r w:rsidR="005D2F87" w:rsidRPr="007943D8">
        <w:rPr>
          <w:rFonts w:ascii="Tahoma" w:hAnsi="Tahoma" w:cs="Tahoma"/>
          <w:snapToGrid/>
          <w:sz w:val="22"/>
          <w:szCs w:val="22"/>
        </w:rPr>
        <w:t> </w:t>
      </w:r>
      <w:r w:rsidRPr="007943D8">
        <w:rPr>
          <w:rFonts w:ascii="Tahoma" w:hAnsi="Tahoma" w:cs="Tahoma"/>
          <w:snapToGrid/>
          <w:sz w:val="22"/>
          <w:szCs w:val="22"/>
        </w:rPr>
        <w:t>…………………… dne</w:t>
      </w:r>
      <w:r w:rsidR="005D2F87" w:rsidRPr="007943D8">
        <w:rPr>
          <w:rFonts w:ascii="Tahoma" w:hAnsi="Tahoma" w:cs="Tahoma"/>
          <w:snapToGrid/>
          <w:sz w:val="22"/>
          <w:szCs w:val="22"/>
        </w:rPr>
        <w:t> </w:t>
      </w:r>
      <w:r w:rsidRPr="007943D8">
        <w:rPr>
          <w:rFonts w:ascii="Tahoma" w:hAnsi="Tahoma" w:cs="Tahoma"/>
          <w:snapToGrid/>
          <w:sz w:val="22"/>
          <w:szCs w:val="22"/>
        </w:rPr>
        <w:t>………………</w:t>
      </w:r>
    </w:p>
    <w:p w14:paraId="7179264B" w14:textId="77777777" w:rsidR="00594679" w:rsidRPr="007943D8" w:rsidRDefault="00594679" w:rsidP="005D2F87">
      <w:pPr>
        <w:pStyle w:val="Smlouva-slo0"/>
        <w:spacing w:before="600" w:line="240" w:lineRule="auto"/>
        <w:rPr>
          <w:rFonts w:ascii="Tahoma" w:hAnsi="Tahoma" w:cs="Tahoma"/>
          <w:snapToGrid/>
          <w:sz w:val="22"/>
          <w:szCs w:val="22"/>
        </w:rPr>
      </w:pPr>
      <w:r w:rsidRPr="007943D8">
        <w:rPr>
          <w:rFonts w:ascii="Tahoma" w:hAnsi="Tahoma" w:cs="Tahoma"/>
          <w:snapToGrid/>
          <w:sz w:val="22"/>
          <w:szCs w:val="22"/>
        </w:rPr>
        <w:t>za zhotovitele:</w:t>
      </w:r>
    </w:p>
    <w:p w14:paraId="4FBF0441" w14:textId="77777777" w:rsidR="00594679" w:rsidRPr="007943D8" w:rsidRDefault="00594679" w:rsidP="005D2F87">
      <w:pPr>
        <w:rPr>
          <w:rFonts w:ascii="Tahoma" w:hAnsi="Tahoma" w:cs="Tahoma"/>
          <w:i/>
          <w:color w:val="FF0000"/>
          <w:sz w:val="22"/>
          <w:szCs w:val="22"/>
        </w:rPr>
      </w:pPr>
      <w:r w:rsidRPr="007943D8">
        <w:rPr>
          <w:rFonts w:ascii="Tahoma" w:hAnsi="Tahoma" w:cs="Tahoma"/>
          <w:i/>
          <w:color w:val="FF0000"/>
          <w:sz w:val="22"/>
          <w:szCs w:val="22"/>
        </w:rPr>
        <w:t>jméno příjmení, funkce</w:t>
      </w:r>
    </w:p>
    <w:p w14:paraId="6E1318F0" w14:textId="77777777" w:rsidR="00594679" w:rsidRPr="007943D8" w:rsidRDefault="00594679" w:rsidP="005D2F87">
      <w:pPr>
        <w:pStyle w:val="Smlouva-slo0"/>
        <w:spacing w:before="720" w:line="240" w:lineRule="auto"/>
        <w:rPr>
          <w:rFonts w:ascii="Tahoma" w:hAnsi="Tahoma" w:cs="Tahoma"/>
          <w:snapToGrid/>
          <w:sz w:val="22"/>
          <w:szCs w:val="22"/>
        </w:rPr>
      </w:pPr>
      <w:r w:rsidRPr="007943D8">
        <w:rPr>
          <w:rFonts w:ascii="Tahoma" w:hAnsi="Tahoma" w:cs="Tahoma"/>
          <w:snapToGrid/>
          <w:sz w:val="22"/>
          <w:szCs w:val="22"/>
        </w:rPr>
        <w:t>…………………………</w:t>
      </w:r>
      <w:r w:rsidR="005D2F87" w:rsidRPr="007943D8">
        <w:rPr>
          <w:rFonts w:ascii="Tahoma" w:hAnsi="Tahoma" w:cs="Tahoma"/>
          <w:snapToGrid/>
          <w:sz w:val="22"/>
          <w:szCs w:val="22"/>
        </w:rPr>
        <w:t>………</w:t>
      </w:r>
    </w:p>
    <w:sectPr w:rsidR="00594679" w:rsidRPr="007943D8" w:rsidSect="007E27BE">
      <w:headerReference w:type="default" r:id="rId12"/>
      <w:footerReference w:type="default" r:id="rId13"/>
      <w:headerReference w:type="first" r:id="rId14"/>
      <w:footerReference w:type="first" r:id="rId15"/>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1A9D4" w14:textId="77777777" w:rsidR="007E3272" w:rsidRDefault="007E3272">
      <w:r>
        <w:separator/>
      </w:r>
    </w:p>
  </w:endnote>
  <w:endnote w:type="continuationSeparator" w:id="0">
    <w:p w14:paraId="609CDC50" w14:textId="77777777" w:rsidR="007E3272" w:rsidRDefault="007E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1002A" w14:textId="3DC97143" w:rsidR="0431ADCB" w:rsidRDefault="0431ADCB" w:rsidP="0431ADCB">
    <w:pPr>
      <w:pStyle w:val="Zpat"/>
      <w:jc w:val="center"/>
    </w:pPr>
    <w:r>
      <w:fldChar w:fldCharType="begin"/>
    </w:r>
    <w:r>
      <w:instrText>PAGE</w:instrText>
    </w:r>
    <w:r>
      <w:fldChar w:fldCharType="separate"/>
    </w:r>
    <w:r w:rsidR="008459EE">
      <w:rPr>
        <w:noProof/>
      </w:rPr>
      <w:t>2</w:t>
    </w:r>
    <w:r>
      <w:fldChar w:fldCharType="end"/>
    </w:r>
  </w:p>
  <w:p w14:paraId="6CF3AC0A" w14:textId="4B5AC983" w:rsidR="00837912" w:rsidRPr="005D2F87" w:rsidRDefault="00CB3595" w:rsidP="0431ADCB">
    <w:pPr>
      <w:pStyle w:val="Zpat"/>
      <w:pBdr>
        <w:top w:val="single" w:sz="4" w:space="1" w:color="000000"/>
      </w:pBdr>
      <w:tabs>
        <w:tab w:val="left" w:pos="8820"/>
      </w:tabs>
      <w:rPr>
        <w:rStyle w:val="slostrnky"/>
        <w:rFonts w:ascii="Tahoma" w:hAnsi="Tahoma" w:cs="Tahoma"/>
        <w:noProof/>
        <w:sz w:val="18"/>
        <w:szCs w:val="18"/>
      </w:rPr>
    </w:pPr>
    <w:r>
      <w:rPr>
        <w:rFonts w:ascii="Tahoma" w:hAnsi="Tahoma" w:cs="Tahoma"/>
        <w:noProof/>
        <w:sz w:val="18"/>
        <w:szCs w:val="18"/>
      </w:rPr>
      <mc:AlternateContent>
        <mc:Choice Requires="wps">
          <w:drawing>
            <wp:anchor distT="0" distB="0" distL="114300" distR="114300" simplePos="0" relativeHeight="251658240" behindDoc="0" locked="0" layoutInCell="0" allowOverlap="1" wp14:anchorId="24ED932E" wp14:editId="7CCD6F25">
              <wp:simplePos x="0" y="0"/>
              <wp:positionH relativeFrom="page">
                <wp:posOffset>0</wp:posOffset>
              </wp:positionH>
              <wp:positionV relativeFrom="page">
                <wp:posOffset>10227945</wp:posOffset>
              </wp:positionV>
              <wp:extent cx="7560310" cy="445770"/>
              <wp:effectExtent l="0" t="0" r="0" b="11430"/>
              <wp:wrapNone/>
              <wp:docPr id="1" name="MSIPCM1e9a49a2b13c67c5f34e5419"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4457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8CFAA7" w14:textId="77777777" w:rsidR="00264A03" w:rsidRPr="00CB3595" w:rsidRDefault="00264A03" w:rsidP="00CB3595">
                          <w:pPr>
                            <w:rPr>
                              <w:rFonts w:ascii="Calibri" w:hAnsi="Calibri" w:cs="Calibri"/>
                              <w:color w:val="000000"/>
                              <w:sz w:val="18"/>
                            </w:rPr>
                          </w:pPr>
                          <w:r w:rsidRPr="00CB3595">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mc:AlternateContent>
    </w:r>
    <w:r w:rsidR="0431ADCB" w:rsidRPr="005D2F87">
      <w:rPr>
        <w:rFonts w:ascii="Tahoma" w:hAnsi="Tahoma" w:cs="Tahoma"/>
        <w:sz w:val="18"/>
        <w:szCs w:val="18"/>
      </w:rPr>
      <w:t>Smlouva o díl</w:t>
    </w:r>
    <w:r w:rsidR="0431ADCB">
      <w:rPr>
        <w:rFonts w:ascii="Tahoma" w:hAnsi="Tahoma" w:cs="Tahoma"/>
        <w:sz w:val="18"/>
        <w:szCs w:val="18"/>
      </w:rPr>
      <w:t>o</w:t>
    </w:r>
    <w:r w:rsidR="0431ADCB" w:rsidRPr="005D2F87">
      <w:rPr>
        <w:rFonts w:ascii="Tahoma" w:hAnsi="Tahoma" w:cs="Tahoma"/>
        <w:sz w:val="18"/>
        <w:szCs w:val="18"/>
      </w:rPr>
      <w:t xml:space="preserve"> na stavbu</w:t>
    </w:r>
    <w:r w:rsidR="0431ADCB" w:rsidRPr="0431ADCB">
      <w:rPr>
        <w:rFonts w:ascii="Tahoma" w:hAnsi="Tahoma" w:cs="Tahoma"/>
        <w:sz w:val="18"/>
        <w:szCs w:val="18"/>
      </w:rPr>
      <w:t xml:space="preserve"> ”vybudování hřiště”</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56E7" w14:textId="3BC14F1F" w:rsidR="00837912" w:rsidRPr="00625E9E" w:rsidRDefault="00CB3595" w:rsidP="0431ADCB">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1" behindDoc="0" locked="0" layoutInCell="0" allowOverlap="1" wp14:anchorId="056876C6" wp14:editId="5312A600">
              <wp:simplePos x="0" y="0"/>
              <wp:positionH relativeFrom="page">
                <wp:posOffset>0</wp:posOffset>
              </wp:positionH>
              <wp:positionV relativeFrom="page">
                <wp:posOffset>10227945</wp:posOffset>
              </wp:positionV>
              <wp:extent cx="7560310" cy="481965"/>
              <wp:effectExtent l="0" t="0" r="0" b="13335"/>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48196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BBBE72" w14:textId="77777777" w:rsidR="00264A03" w:rsidRPr="00CB3595" w:rsidRDefault="00264A03" w:rsidP="00CB3595">
                          <w:pPr>
                            <w:rPr>
                              <w:rFonts w:ascii="Calibri" w:hAnsi="Calibri" w:cs="Calibri"/>
                              <w:color w:val="000000"/>
                              <w:sz w:val="18"/>
                            </w:rPr>
                          </w:pPr>
                          <w:r w:rsidRPr="00CB3595">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mc:AlternateContent>
    </w:r>
    <w:r w:rsidR="0431ADCB" w:rsidRPr="00625E9E">
      <w:rPr>
        <w:rFonts w:ascii="Tahoma" w:hAnsi="Tahoma" w:cs="Tahoma"/>
        <w:sz w:val="18"/>
        <w:szCs w:val="18"/>
      </w:rPr>
      <w:t xml:space="preserve">Smlouva o dílo na stavbu </w:t>
    </w:r>
    <w:r w:rsidR="0431ADCB" w:rsidRPr="0431ADCB">
      <w:rPr>
        <w:rFonts w:ascii="Tahoma" w:hAnsi="Tahoma" w:cs="Tahoma"/>
        <w:sz w:val="18"/>
        <w:szCs w:val="18"/>
      </w:rPr>
      <w:t>”Vybudování hřiště”</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1C59F" w14:textId="77777777" w:rsidR="007E3272" w:rsidRDefault="007E3272">
      <w:r>
        <w:separator/>
      </w:r>
    </w:p>
  </w:footnote>
  <w:footnote w:type="continuationSeparator" w:id="0">
    <w:p w14:paraId="17CAE6E8" w14:textId="77777777" w:rsidR="007E3272" w:rsidRDefault="007E3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7F19B7CB" w14:paraId="7380E427" w14:textId="77777777" w:rsidTr="7F19B7CB">
      <w:trPr>
        <w:trHeight w:val="300"/>
      </w:trPr>
      <w:tc>
        <w:tcPr>
          <w:tcW w:w="3020" w:type="dxa"/>
        </w:tcPr>
        <w:p w14:paraId="0ECC8AD8" w14:textId="2619FEB8" w:rsidR="7F19B7CB" w:rsidRDefault="7F19B7CB" w:rsidP="7F19B7CB">
          <w:pPr>
            <w:pStyle w:val="Zhlav"/>
            <w:ind w:left="-115"/>
          </w:pPr>
        </w:p>
      </w:tc>
      <w:tc>
        <w:tcPr>
          <w:tcW w:w="3020" w:type="dxa"/>
        </w:tcPr>
        <w:p w14:paraId="223B188C" w14:textId="38A27370" w:rsidR="7F19B7CB" w:rsidRDefault="7F19B7CB" w:rsidP="7F19B7CB">
          <w:pPr>
            <w:pStyle w:val="Zhlav"/>
            <w:jc w:val="center"/>
          </w:pPr>
        </w:p>
      </w:tc>
      <w:tc>
        <w:tcPr>
          <w:tcW w:w="3020" w:type="dxa"/>
        </w:tcPr>
        <w:p w14:paraId="6FE8DE4B" w14:textId="3F2B2F0F" w:rsidR="7F19B7CB" w:rsidRDefault="7F19B7CB" w:rsidP="7F19B7CB">
          <w:pPr>
            <w:pStyle w:val="Zhlav"/>
            <w:ind w:right="-115"/>
            <w:jc w:val="right"/>
          </w:pPr>
        </w:p>
      </w:tc>
    </w:tr>
  </w:tbl>
  <w:p w14:paraId="6F60CDC1" w14:textId="544C1D42" w:rsidR="7F19B7CB" w:rsidRDefault="7F19B7CB" w:rsidP="7F19B7C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7F19B7CB" w14:paraId="117C65A3" w14:textId="77777777" w:rsidTr="7F19B7CB">
      <w:trPr>
        <w:trHeight w:val="300"/>
      </w:trPr>
      <w:tc>
        <w:tcPr>
          <w:tcW w:w="3020" w:type="dxa"/>
        </w:tcPr>
        <w:p w14:paraId="4E4464C1" w14:textId="0D8D9450" w:rsidR="7F19B7CB" w:rsidRDefault="7F19B7CB" w:rsidP="7F19B7CB">
          <w:pPr>
            <w:pStyle w:val="Zhlav"/>
            <w:ind w:left="-115"/>
          </w:pPr>
        </w:p>
      </w:tc>
      <w:tc>
        <w:tcPr>
          <w:tcW w:w="3020" w:type="dxa"/>
        </w:tcPr>
        <w:p w14:paraId="2A4EB14A" w14:textId="6469805D" w:rsidR="7F19B7CB" w:rsidRDefault="7F19B7CB" w:rsidP="7F19B7CB">
          <w:pPr>
            <w:pStyle w:val="Zhlav"/>
            <w:jc w:val="center"/>
          </w:pPr>
        </w:p>
      </w:tc>
      <w:tc>
        <w:tcPr>
          <w:tcW w:w="3020" w:type="dxa"/>
        </w:tcPr>
        <w:p w14:paraId="483587A6" w14:textId="0DCB393F" w:rsidR="7F19B7CB" w:rsidRDefault="7F19B7CB" w:rsidP="7F19B7CB">
          <w:pPr>
            <w:pStyle w:val="Zhlav"/>
            <w:ind w:right="-115"/>
            <w:jc w:val="right"/>
          </w:pPr>
        </w:p>
      </w:tc>
    </w:tr>
  </w:tbl>
  <w:p w14:paraId="4C0B3A29" w14:textId="279F3F64" w:rsidR="7F19B7CB" w:rsidRDefault="7F19B7CB" w:rsidP="7F19B7C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3"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8"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0" w15:restartNumberingAfterBreak="0">
    <w:nsid w:val="2071421A"/>
    <w:multiLevelType w:val="hybridMultilevel"/>
    <w:tmpl w:val="B8181324"/>
    <w:lvl w:ilvl="0" w:tplc="DE949042">
      <w:start w:val="1"/>
      <w:numFmt w:val="lowerLetter"/>
      <w:lvlText w:val="%1)"/>
      <w:lvlJc w:val="left"/>
      <w:pPr>
        <w:ind w:left="700" w:hanging="360"/>
      </w:pPr>
      <w:rPr>
        <w:rFonts w:hint="default"/>
      </w:rPr>
    </w:lvl>
    <w:lvl w:ilvl="1" w:tplc="04050019" w:tentative="1">
      <w:start w:val="1"/>
      <w:numFmt w:val="lowerLetter"/>
      <w:lvlText w:val="%2."/>
      <w:lvlJc w:val="left"/>
      <w:pPr>
        <w:ind w:left="1420" w:hanging="360"/>
      </w:pPr>
    </w:lvl>
    <w:lvl w:ilvl="2" w:tplc="0405001B" w:tentative="1">
      <w:start w:val="1"/>
      <w:numFmt w:val="lowerRoman"/>
      <w:lvlText w:val="%3."/>
      <w:lvlJc w:val="right"/>
      <w:pPr>
        <w:ind w:left="2140" w:hanging="180"/>
      </w:pPr>
    </w:lvl>
    <w:lvl w:ilvl="3" w:tplc="0405000F" w:tentative="1">
      <w:start w:val="1"/>
      <w:numFmt w:val="decimal"/>
      <w:lvlText w:val="%4."/>
      <w:lvlJc w:val="left"/>
      <w:pPr>
        <w:ind w:left="2860" w:hanging="360"/>
      </w:pPr>
    </w:lvl>
    <w:lvl w:ilvl="4" w:tplc="04050019" w:tentative="1">
      <w:start w:val="1"/>
      <w:numFmt w:val="lowerLetter"/>
      <w:lvlText w:val="%5."/>
      <w:lvlJc w:val="left"/>
      <w:pPr>
        <w:ind w:left="3580" w:hanging="360"/>
      </w:pPr>
    </w:lvl>
    <w:lvl w:ilvl="5" w:tplc="0405001B" w:tentative="1">
      <w:start w:val="1"/>
      <w:numFmt w:val="lowerRoman"/>
      <w:lvlText w:val="%6."/>
      <w:lvlJc w:val="right"/>
      <w:pPr>
        <w:ind w:left="4300" w:hanging="180"/>
      </w:pPr>
    </w:lvl>
    <w:lvl w:ilvl="6" w:tplc="0405000F" w:tentative="1">
      <w:start w:val="1"/>
      <w:numFmt w:val="decimal"/>
      <w:lvlText w:val="%7."/>
      <w:lvlJc w:val="left"/>
      <w:pPr>
        <w:ind w:left="5020" w:hanging="360"/>
      </w:pPr>
    </w:lvl>
    <w:lvl w:ilvl="7" w:tplc="04050019" w:tentative="1">
      <w:start w:val="1"/>
      <w:numFmt w:val="lowerLetter"/>
      <w:lvlText w:val="%8."/>
      <w:lvlJc w:val="left"/>
      <w:pPr>
        <w:ind w:left="5740" w:hanging="360"/>
      </w:pPr>
    </w:lvl>
    <w:lvl w:ilvl="8" w:tplc="0405001B" w:tentative="1">
      <w:start w:val="1"/>
      <w:numFmt w:val="lowerRoman"/>
      <w:lvlText w:val="%9."/>
      <w:lvlJc w:val="right"/>
      <w:pPr>
        <w:ind w:left="6460" w:hanging="180"/>
      </w:pPr>
    </w:lvl>
  </w:abstractNum>
  <w:abstractNum w:abstractNumId="11" w15:restartNumberingAfterBreak="0">
    <w:nsid w:val="22972AFD"/>
    <w:multiLevelType w:val="multilevel"/>
    <w:tmpl w:val="D84EA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F40FB4"/>
    <w:multiLevelType w:val="multilevel"/>
    <w:tmpl w:val="46B4D1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5"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CCA1996"/>
    <w:multiLevelType w:val="hybridMultilevel"/>
    <w:tmpl w:val="071E4F58"/>
    <w:lvl w:ilvl="0" w:tplc="5A12BAEC">
      <w:start w:val="1"/>
      <w:numFmt w:val="decimal"/>
      <w:lvlText w:val="%1."/>
      <w:lvlJc w:val="left"/>
      <w:pPr>
        <w:ind w:left="720" w:hanging="360"/>
      </w:pPr>
    </w:lvl>
    <w:lvl w:ilvl="1" w:tplc="6778F8A6">
      <w:start w:val="1"/>
      <w:numFmt w:val="lowerLetter"/>
      <w:lvlText w:val="%2."/>
      <w:lvlJc w:val="left"/>
      <w:pPr>
        <w:ind w:left="1440" w:hanging="360"/>
      </w:pPr>
    </w:lvl>
    <w:lvl w:ilvl="2" w:tplc="9E3A8748">
      <w:start w:val="1"/>
      <w:numFmt w:val="lowerRoman"/>
      <w:lvlText w:val="%3."/>
      <w:lvlJc w:val="right"/>
      <w:pPr>
        <w:ind w:left="2160" w:hanging="180"/>
      </w:pPr>
    </w:lvl>
    <w:lvl w:ilvl="3" w:tplc="4F26B83E">
      <w:start w:val="1"/>
      <w:numFmt w:val="decimal"/>
      <w:lvlText w:val="%4."/>
      <w:lvlJc w:val="left"/>
      <w:pPr>
        <w:ind w:left="2880" w:hanging="360"/>
      </w:pPr>
    </w:lvl>
    <w:lvl w:ilvl="4" w:tplc="9FDC35E8">
      <w:start w:val="1"/>
      <w:numFmt w:val="lowerLetter"/>
      <w:lvlText w:val="%5."/>
      <w:lvlJc w:val="left"/>
      <w:pPr>
        <w:ind w:left="3600" w:hanging="360"/>
      </w:pPr>
    </w:lvl>
    <w:lvl w:ilvl="5" w:tplc="8CECDD5E">
      <w:start w:val="1"/>
      <w:numFmt w:val="lowerRoman"/>
      <w:lvlText w:val="%6."/>
      <w:lvlJc w:val="right"/>
      <w:pPr>
        <w:ind w:left="4320" w:hanging="180"/>
      </w:pPr>
    </w:lvl>
    <w:lvl w:ilvl="6" w:tplc="F9CCA85A">
      <w:start w:val="1"/>
      <w:numFmt w:val="decimal"/>
      <w:lvlText w:val="%7."/>
      <w:lvlJc w:val="left"/>
      <w:pPr>
        <w:ind w:left="5040" w:hanging="360"/>
      </w:pPr>
    </w:lvl>
    <w:lvl w:ilvl="7" w:tplc="F5C04894">
      <w:start w:val="1"/>
      <w:numFmt w:val="lowerLetter"/>
      <w:lvlText w:val="%8."/>
      <w:lvlJc w:val="left"/>
      <w:pPr>
        <w:ind w:left="5760" w:hanging="360"/>
      </w:pPr>
    </w:lvl>
    <w:lvl w:ilvl="8" w:tplc="DC4E60D8">
      <w:start w:val="1"/>
      <w:numFmt w:val="lowerRoman"/>
      <w:lvlText w:val="%9."/>
      <w:lvlJc w:val="right"/>
      <w:pPr>
        <w:ind w:left="6480" w:hanging="180"/>
      </w:pPr>
    </w:lvl>
  </w:abstractNum>
  <w:abstractNum w:abstractNumId="17"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1"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22"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23" w15:restartNumberingAfterBreak="0">
    <w:nsid w:val="56960DCB"/>
    <w:multiLevelType w:val="multilevel"/>
    <w:tmpl w:val="9852E8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961D90"/>
    <w:multiLevelType w:val="multilevel"/>
    <w:tmpl w:val="85020A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6"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28"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29" w15:restartNumberingAfterBreak="0">
    <w:nsid w:val="70EA0117"/>
    <w:multiLevelType w:val="hybridMultilevel"/>
    <w:tmpl w:val="E9F2680E"/>
    <w:lvl w:ilvl="0" w:tplc="22C675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736AAC57"/>
    <w:multiLevelType w:val="hybridMultilevel"/>
    <w:tmpl w:val="7B3AE302"/>
    <w:lvl w:ilvl="0" w:tplc="61AA556C">
      <w:start w:val="1"/>
      <w:numFmt w:val="decimal"/>
      <w:lvlText w:val="%1."/>
      <w:lvlJc w:val="left"/>
      <w:pPr>
        <w:ind w:left="720" w:hanging="360"/>
      </w:pPr>
    </w:lvl>
    <w:lvl w:ilvl="1" w:tplc="8DD249D8">
      <w:start w:val="1"/>
      <w:numFmt w:val="lowerLetter"/>
      <w:lvlText w:val="%2."/>
      <w:lvlJc w:val="left"/>
      <w:pPr>
        <w:ind w:left="1440" w:hanging="360"/>
      </w:pPr>
    </w:lvl>
    <w:lvl w:ilvl="2" w:tplc="7302B1FE">
      <w:start w:val="1"/>
      <w:numFmt w:val="lowerRoman"/>
      <w:lvlText w:val="%3."/>
      <w:lvlJc w:val="right"/>
      <w:pPr>
        <w:ind w:left="2160" w:hanging="180"/>
      </w:pPr>
    </w:lvl>
    <w:lvl w:ilvl="3" w:tplc="02A03064">
      <w:start w:val="1"/>
      <w:numFmt w:val="decimal"/>
      <w:lvlText w:val="%4."/>
      <w:lvlJc w:val="left"/>
      <w:pPr>
        <w:ind w:left="2880" w:hanging="360"/>
      </w:pPr>
    </w:lvl>
    <w:lvl w:ilvl="4" w:tplc="EE14F7DC">
      <w:start w:val="1"/>
      <w:numFmt w:val="lowerLetter"/>
      <w:lvlText w:val="%5."/>
      <w:lvlJc w:val="left"/>
      <w:pPr>
        <w:ind w:left="3600" w:hanging="360"/>
      </w:pPr>
    </w:lvl>
    <w:lvl w:ilvl="5" w:tplc="35B0224C">
      <w:start w:val="1"/>
      <w:numFmt w:val="lowerRoman"/>
      <w:lvlText w:val="%6."/>
      <w:lvlJc w:val="right"/>
      <w:pPr>
        <w:ind w:left="4320" w:hanging="180"/>
      </w:pPr>
    </w:lvl>
    <w:lvl w:ilvl="6" w:tplc="2B92D07A">
      <w:start w:val="1"/>
      <w:numFmt w:val="decimal"/>
      <w:lvlText w:val="%7."/>
      <w:lvlJc w:val="left"/>
      <w:pPr>
        <w:ind w:left="5040" w:hanging="360"/>
      </w:pPr>
    </w:lvl>
    <w:lvl w:ilvl="7" w:tplc="7086607C">
      <w:start w:val="1"/>
      <w:numFmt w:val="lowerLetter"/>
      <w:lvlText w:val="%8."/>
      <w:lvlJc w:val="left"/>
      <w:pPr>
        <w:ind w:left="5760" w:hanging="360"/>
      </w:pPr>
    </w:lvl>
    <w:lvl w:ilvl="8" w:tplc="EE6895B6">
      <w:start w:val="1"/>
      <w:numFmt w:val="lowerRoman"/>
      <w:lvlText w:val="%9."/>
      <w:lvlJc w:val="right"/>
      <w:pPr>
        <w:ind w:left="6480" w:hanging="180"/>
      </w:pPr>
    </w:lvl>
  </w:abstractNum>
  <w:abstractNum w:abstractNumId="32"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7A794E13"/>
    <w:multiLevelType w:val="multilevel"/>
    <w:tmpl w:val="F39C3E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566573813">
    <w:abstractNumId w:val="16"/>
  </w:num>
  <w:num w:numId="2" w16cid:durableId="1452433750">
    <w:abstractNumId w:val="31"/>
  </w:num>
  <w:num w:numId="3" w16cid:durableId="337121293">
    <w:abstractNumId w:val="28"/>
  </w:num>
  <w:num w:numId="4" w16cid:durableId="748620282">
    <w:abstractNumId w:val="0"/>
  </w:num>
  <w:num w:numId="5" w16cid:durableId="814030182">
    <w:abstractNumId w:val="1"/>
  </w:num>
  <w:num w:numId="6" w16cid:durableId="1199320317">
    <w:abstractNumId w:val="20"/>
  </w:num>
  <w:num w:numId="7" w16cid:durableId="1797799266">
    <w:abstractNumId w:val="29"/>
  </w:num>
  <w:num w:numId="8" w16cid:durableId="199779600">
    <w:abstractNumId w:val="22"/>
  </w:num>
  <w:num w:numId="9" w16cid:durableId="1762946733">
    <w:abstractNumId w:val="13"/>
  </w:num>
  <w:num w:numId="10" w16cid:durableId="1004163419">
    <w:abstractNumId w:val="30"/>
  </w:num>
  <w:num w:numId="11" w16cid:durableId="66731198">
    <w:abstractNumId w:val="19"/>
  </w:num>
  <w:num w:numId="12" w16cid:durableId="1992706849">
    <w:abstractNumId w:val="4"/>
  </w:num>
  <w:num w:numId="13" w16cid:durableId="1783914841">
    <w:abstractNumId w:val="3"/>
  </w:num>
  <w:num w:numId="14" w16cid:durableId="595404684">
    <w:abstractNumId w:val="8"/>
  </w:num>
  <w:num w:numId="15" w16cid:durableId="375740590">
    <w:abstractNumId w:val="5"/>
  </w:num>
  <w:num w:numId="16" w16cid:durableId="2118213828">
    <w:abstractNumId w:val="35"/>
  </w:num>
  <w:num w:numId="17" w16cid:durableId="1280066899">
    <w:abstractNumId w:val="6"/>
  </w:num>
  <w:num w:numId="18" w16cid:durableId="1412003022">
    <w:abstractNumId w:val="17"/>
  </w:num>
  <w:num w:numId="19" w16cid:durableId="640697826">
    <w:abstractNumId w:val="21"/>
  </w:num>
  <w:num w:numId="20" w16cid:durableId="1266303419">
    <w:abstractNumId w:val="26"/>
  </w:num>
  <w:num w:numId="21" w16cid:durableId="44069241">
    <w:abstractNumId w:val="27"/>
  </w:num>
  <w:num w:numId="22" w16cid:durableId="1126003003">
    <w:abstractNumId w:val="36"/>
  </w:num>
  <w:num w:numId="23" w16cid:durableId="308940632">
    <w:abstractNumId w:val="14"/>
  </w:num>
  <w:num w:numId="24" w16cid:durableId="859902153">
    <w:abstractNumId w:val="9"/>
  </w:num>
  <w:num w:numId="25" w16cid:durableId="1467355216">
    <w:abstractNumId w:val="2"/>
  </w:num>
  <w:num w:numId="26" w16cid:durableId="678698428">
    <w:abstractNumId w:val="33"/>
  </w:num>
  <w:num w:numId="27" w16cid:durableId="323245352">
    <w:abstractNumId w:val="15"/>
  </w:num>
  <w:num w:numId="28" w16cid:durableId="543634535">
    <w:abstractNumId w:val="18"/>
  </w:num>
  <w:num w:numId="29" w16cid:durableId="1134329173">
    <w:abstractNumId w:val="32"/>
  </w:num>
  <w:num w:numId="30" w16cid:durableId="1955558844">
    <w:abstractNumId w:val="25"/>
  </w:num>
  <w:num w:numId="31" w16cid:durableId="1512989610">
    <w:abstractNumId w:val="7"/>
  </w:num>
  <w:num w:numId="32" w16cid:durableId="1054162621">
    <w:abstractNumId w:val="10"/>
  </w:num>
  <w:num w:numId="33" w16cid:durableId="727648123">
    <w:abstractNumId w:val="11"/>
  </w:num>
  <w:num w:numId="34" w16cid:durableId="812134330">
    <w:abstractNumId w:val="23"/>
  </w:num>
  <w:num w:numId="35" w16cid:durableId="786390645">
    <w:abstractNumId w:val="12"/>
  </w:num>
  <w:num w:numId="36" w16cid:durableId="1889294950">
    <w:abstractNumId w:val="34"/>
  </w:num>
  <w:num w:numId="37" w16cid:durableId="1263220240">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1EC9"/>
    <w:rsid w:val="00002298"/>
    <w:rsid w:val="00006673"/>
    <w:rsid w:val="00010AB2"/>
    <w:rsid w:val="000119F3"/>
    <w:rsid w:val="0001221B"/>
    <w:rsid w:val="00012802"/>
    <w:rsid w:val="00017BFA"/>
    <w:rsid w:val="00017CD9"/>
    <w:rsid w:val="000200AE"/>
    <w:rsid w:val="0002231C"/>
    <w:rsid w:val="00024897"/>
    <w:rsid w:val="000265A9"/>
    <w:rsid w:val="00030E05"/>
    <w:rsid w:val="000326A4"/>
    <w:rsid w:val="00034308"/>
    <w:rsid w:val="0003758E"/>
    <w:rsid w:val="0004190A"/>
    <w:rsid w:val="000431D2"/>
    <w:rsid w:val="00043652"/>
    <w:rsid w:val="00044BAD"/>
    <w:rsid w:val="0004714B"/>
    <w:rsid w:val="00050971"/>
    <w:rsid w:val="00053507"/>
    <w:rsid w:val="00054D09"/>
    <w:rsid w:val="00056BB3"/>
    <w:rsid w:val="000602FC"/>
    <w:rsid w:val="00063D6E"/>
    <w:rsid w:val="000644EF"/>
    <w:rsid w:val="00070D0F"/>
    <w:rsid w:val="00074802"/>
    <w:rsid w:val="00075A06"/>
    <w:rsid w:val="00075C39"/>
    <w:rsid w:val="0007707B"/>
    <w:rsid w:val="00080121"/>
    <w:rsid w:val="0008024C"/>
    <w:rsid w:val="00080251"/>
    <w:rsid w:val="00080FC0"/>
    <w:rsid w:val="00082AB1"/>
    <w:rsid w:val="00086CDE"/>
    <w:rsid w:val="000873A3"/>
    <w:rsid w:val="00090F9C"/>
    <w:rsid w:val="000918C1"/>
    <w:rsid w:val="000A4E91"/>
    <w:rsid w:val="000A4FF3"/>
    <w:rsid w:val="000A73BB"/>
    <w:rsid w:val="000B105C"/>
    <w:rsid w:val="000B187E"/>
    <w:rsid w:val="000B6113"/>
    <w:rsid w:val="000B6880"/>
    <w:rsid w:val="000B7AE1"/>
    <w:rsid w:val="000C33B3"/>
    <w:rsid w:val="000C3A5B"/>
    <w:rsid w:val="000C446D"/>
    <w:rsid w:val="000C46B7"/>
    <w:rsid w:val="000C47A9"/>
    <w:rsid w:val="000C50AC"/>
    <w:rsid w:val="000C57C8"/>
    <w:rsid w:val="000D574B"/>
    <w:rsid w:val="000E0045"/>
    <w:rsid w:val="000E1ABB"/>
    <w:rsid w:val="000E2323"/>
    <w:rsid w:val="000E39C5"/>
    <w:rsid w:val="000F3BC8"/>
    <w:rsid w:val="000F480E"/>
    <w:rsid w:val="000F5DFE"/>
    <w:rsid w:val="00107340"/>
    <w:rsid w:val="00107903"/>
    <w:rsid w:val="0011390F"/>
    <w:rsid w:val="0011417D"/>
    <w:rsid w:val="00114E58"/>
    <w:rsid w:val="00115AFF"/>
    <w:rsid w:val="00116983"/>
    <w:rsid w:val="00120248"/>
    <w:rsid w:val="00122DCA"/>
    <w:rsid w:val="00127E4B"/>
    <w:rsid w:val="00131E26"/>
    <w:rsid w:val="00134EC6"/>
    <w:rsid w:val="00136EB0"/>
    <w:rsid w:val="00137D78"/>
    <w:rsid w:val="00140025"/>
    <w:rsid w:val="001418FF"/>
    <w:rsid w:val="0014251D"/>
    <w:rsid w:val="001434CE"/>
    <w:rsid w:val="00143CF6"/>
    <w:rsid w:val="0014480F"/>
    <w:rsid w:val="00145C8D"/>
    <w:rsid w:val="00153709"/>
    <w:rsid w:val="001545F8"/>
    <w:rsid w:val="00155458"/>
    <w:rsid w:val="001556C6"/>
    <w:rsid w:val="00157396"/>
    <w:rsid w:val="00160431"/>
    <w:rsid w:val="001609A0"/>
    <w:rsid w:val="00162128"/>
    <w:rsid w:val="00162627"/>
    <w:rsid w:val="0016327A"/>
    <w:rsid w:val="001672D0"/>
    <w:rsid w:val="00167889"/>
    <w:rsid w:val="00170D25"/>
    <w:rsid w:val="001727EA"/>
    <w:rsid w:val="0017385A"/>
    <w:rsid w:val="00176D01"/>
    <w:rsid w:val="00177219"/>
    <w:rsid w:val="001853A9"/>
    <w:rsid w:val="001876F4"/>
    <w:rsid w:val="00192EE0"/>
    <w:rsid w:val="001949B4"/>
    <w:rsid w:val="00195A12"/>
    <w:rsid w:val="001A08BA"/>
    <w:rsid w:val="001A11C4"/>
    <w:rsid w:val="001A3073"/>
    <w:rsid w:val="001A3315"/>
    <w:rsid w:val="001A4FDD"/>
    <w:rsid w:val="001A5BD9"/>
    <w:rsid w:val="001A712C"/>
    <w:rsid w:val="001B2233"/>
    <w:rsid w:val="001B4AF4"/>
    <w:rsid w:val="001B4DA6"/>
    <w:rsid w:val="001B783B"/>
    <w:rsid w:val="001B7FEE"/>
    <w:rsid w:val="001C0A98"/>
    <w:rsid w:val="001C2E0E"/>
    <w:rsid w:val="001C3B7A"/>
    <w:rsid w:val="001D1140"/>
    <w:rsid w:val="001D1BBF"/>
    <w:rsid w:val="001D3420"/>
    <w:rsid w:val="001D513A"/>
    <w:rsid w:val="001D5485"/>
    <w:rsid w:val="001D5C5C"/>
    <w:rsid w:val="001D6572"/>
    <w:rsid w:val="001E0B21"/>
    <w:rsid w:val="001E2267"/>
    <w:rsid w:val="001E6B28"/>
    <w:rsid w:val="001E6FE4"/>
    <w:rsid w:val="001F0F6F"/>
    <w:rsid w:val="001F1629"/>
    <w:rsid w:val="001F1B58"/>
    <w:rsid w:val="001F3325"/>
    <w:rsid w:val="001F56F9"/>
    <w:rsid w:val="001F5BB2"/>
    <w:rsid w:val="001F6A53"/>
    <w:rsid w:val="001F6E09"/>
    <w:rsid w:val="001F79B2"/>
    <w:rsid w:val="002045FF"/>
    <w:rsid w:val="00206811"/>
    <w:rsid w:val="00207CB6"/>
    <w:rsid w:val="002125E0"/>
    <w:rsid w:val="00213353"/>
    <w:rsid w:val="00214102"/>
    <w:rsid w:val="00215560"/>
    <w:rsid w:val="00216885"/>
    <w:rsid w:val="00217618"/>
    <w:rsid w:val="0022087C"/>
    <w:rsid w:val="002229FA"/>
    <w:rsid w:val="002234DB"/>
    <w:rsid w:val="002331B5"/>
    <w:rsid w:val="00233D37"/>
    <w:rsid w:val="00236924"/>
    <w:rsid w:val="00240839"/>
    <w:rsid w:val="00240ADF"/>
    <w:rsid w:val="00240C4B"/>
    <w:rsid w:val="002413EF"/>
    <w:rsid w:val="002414A4"/>
    <w:rsid w:val="00245D06"/>
    <w:rsid w:val="002463E7"/>
    <w:rsid w:val="00260A61"/>
    <w:rsid w:val="002634F7"/>
    <w:rsid w:val="0026475A"/>
    <w:rsid w:val="002649B7"/>
    <w:rsid w:val="00264A03"/>
    <w:rsid w:val="00265207"/>
    <w:rsid w:val="002661FF"/>
    <w:rsid w:val="0026655F"/>
    <w:rsid w:val="002671E2"/>
    <w:rsid w:val="00271BF9"/>
    <w:rsid w:val="0027207F"/>
    <w:rsid w:val="00276895"/>
    <w:rsid w:val="002777A8"/>
    <w:rsid w:val="00280509"/>
    <w:rsid w:val="00281923"/>
    <w:rsid w:val="00281B1F"/>
    <w:rsid w:val="00282404"/>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7D28"/>
    <w:rsid w:val="002C0857"/>
    <w:rsid w:val="002C0CFB"/>
    <w:rsid w:val="002C2934"/>
    <w:rsid w:val="002C2A47"/>
    <w:rsid w:val="002C35A5"/>
    <w:rsid w:val="002D1B49"/>
    <w:rsid w:val="002D3290"/>
    <w:rsid w:val="002D3319"/>
    <w:rsid w:val="002D4B0E"/>
    <w:rsid w:val="002D5E02"/>
    <w:rsid w:val="002E2594"/>
    <w:rsid w:val="002E29D9"/>
    <w:rsid w:val="002E5A10"/>
    <w:rsid w:val="002E794E"/>
    <w:rsid w:val="002E7AC6"/>
    <w:rsid w:val="002F32D0"/>
    <w:rsid w:val="003025F1"/>
    <w:rsid w:val="00304CCB"/>
    <w:rsid w:val="00305854"/>
    <w:rsid w:val="00306FA6"/>
    <w:rsid w:val="00307C47"/>
    <w:rsid w:val="00310524"/>
    <w:rsid w:val="00312FDA"/>
    <w:rsid w:val="00313DF2"/>
    <w:rsid w:val="00322F12"/>
    <w:rsid w:val="0032329A"/>
    <w:rsid w:val="0032693C"/>
    <w:rsid w:val="0033250F"/>
    <w:rsid w:val="00335398"/>
    <w:rsid w:val="003374F3"/>
    <w:rsid w:val="00341925"/>
    <w:rsid w:val="0034241B"/>
    <w:rsid w:val="003449B5"/>
    <w:rsid w:val="00346090"/>
    <w:rsid w:val="003460A4"/>
    <w:rsid w:val="00347590"/>
    <w:rsid w:val="00351B58"/>
    <w:rsid w:val="00352E9C"/>
    <w:rsid w:val="00354E9B"/>
    <w:rsid w:val="003568C4"/>
    <w:rsid w:val="00356DE1"/>
    <w:rsid w:val="00360409"/>
    <w:rsid w:val="00362C82"/>
    <w:rsid w:val="00363EA8"/>
    <w:rsid w:val="003702F2"/>
    <w:rsid w:val="00371E2D"/>
    <w:rsid w:val="00373FB1"/>
    <w:rsid w:val="003779E3"/>
    <w:rsid w:val="00383DFA"/>
    <w:rsid w:val="00384115"/>
    <w:rsid w:val="003842ED"/>
    <w:rsid w:val="00386655"/>
    <w:rsid w:val="00387DFA"/>
    <w:rsid w:val="003A115C"/>
    <w:rsid w:val="003A46B4"/>
    <w:rsid w:val="003A60A9"/>
    <w:rsid w:val="003A7ED8"/>
    <w:rsid w:val="003B16EA"/>
    <w:rsid w:val="003B2B60"/>
    <w:rsid w:val="003B547F"/>
    <w:rsid w:val="003B6721"/>
    <w:rsid w:val="003C2252"/>
    <w:rsid w:val="003C275D"/>
    <w:rsid w:val="003C5858"/>
    <w:rsid w:val="003C5DE1"/>
    <w:rsid w:val="003D51B9"/>
    <w:rsid w:val="003E3B82"/>
    <w:rsid w:val="003E63FC"/>
    <w:rsid w:val="003E6642"/>
    <w:rsid w:val="003F03D5"/>
    <w:rsid w:val="003F7659"/>
    <w:rsid w:val="0040206A"/>
    <w:rsid w:val="0040751F"/>
    <w:rsid w:val="004121EE"/>
    <w:rsid w:val="004128B5"/>
    <w:rsid w:val="00413995"/>
    <w:rsid w:val="0041696F"/>
    <w:rsid w:val="00417215"/>
    <w:rsid w:val="0041729E"/>
    <w:rsid w:val="00417431"/>
    <w:rsid w:val="00422889"/>
    <w:rsid w:val="00424E63"/>
    <w:rsid w:val="00424FC2"/>
    <w:rsid w:val="0042530A"/>
    <w:rsid w:val="00427643"/>
    <w:rsid w:val="00430904"/>
    <w:rsid w:val="00432023"/>
    <w:rsid w:val="004320D5"/>
    <w:rsid w:val="00433BF8"/>
    <w:rsid w:val="00434C0C"/>
    <w:rsid w:val="004365FE"/>
    <w:rsid w:val="00436DBF"/>
    <w:rsid w:val="00441241"/>
    <w:rsid w:val="00441296"/>
    <w:rsid w:val="0044165C"/>
    <w:rsid w:val="004419E1"/>
    <w:rsid w:val="00442BFC"/>
    <w:rsid w:val="00443DFF"/>
    <w:rsid w:val="00443FBD"/>
    <w:rsid w:val="00444CC6"/>
    <w:rsid w:val="00445678"/>
    <w:rsid w:val="004525CD"/>
    <w:rsid w:val="00453B2F"/>
    <w:rsid w:val="004550FC"/>
    <w:rsid w:val="00457CA2"/>
    <w:rsid w:val="00462C72"/>
    <w:rsid w:val="00462F88"/>
    <w:rsid w:val="00463000"/>
    <w:rsid w:val="00463244"/>
    <w:rsid w:val="0046525D"/>
    <w:rsid w:val="00467C95"/>
    <w:rsid w:val="00467E01"/>
    <w:rsid w:val="00472F7B"/>
    <w:rsid w:val="00473D4D"/>
    <w:rsid w:val="004757ED"/>
    <w:rsid w:val="0048145D"/>
    <w:rsid w:val="00481640"/>
    <w:rsid w:val="00481FDC"/>
    <w:rsid w:val="00493068"/>
    <w:rsid w:val="0049362B"/>
    <w:rsid w:val="00495FD8"/>
    <w:rsid w:val="0049630B"/>
    <w:rsid w:val="004A241C"/>
    <w:rsid w:val="004A2DDB"/>
    <w:rsid w:val="004A3127"/>
    <w:rsid w:val="004A537D"/>
    <w:rsid w:val="004B10D6"/>
    <w:rsid w:val="004B2E7E"/>
    <w:rsid w:val="004B400E"/>
    <w:rsid w:val="004B4833"/>
    <w:rsid w:val="004C1437"/>
    <w:rsid w:val="004C2AB9"/>
    <w:rsid w:val="004C3A76"/>
    <w:rsid w:val="004C46F7"/>
    <w:rsid w:val="004C4741"/>
    <w:rsid w:val="004C5DEC"/>
    <w:rsid w:val="004C60B9"/>
    <w:rsid w:val="004C68E7"/>
    <w:rsid w:val="004D2C88"/>
    <w:rsid w:val="004D52E5"/>
    <w:rsid w:val="004D5C5B"/>
    <w:rsid w:val="004D6269"/>
    <w:rsid w:val="004D6D90"/>
    <w:rsid w:val="004E222E"/>
    <w:rsid w:val="004E2505"/>
    <w:rsid w:val="004E4227"/>
    <w:rsid w:val="004E6C37"/>
    <w:rsid w:val="004E733D"/>
    <w:rsid w:val="004E7402"/>
    <w:rsid w:val="004F0854"/>
    <w:rsid w:val="004F1F57"/>
    <w:rsid w:val="004F2DE9"/>
    <w:rsid w:val="004F3041"/>
    <w:rsid w:val="004F3F9B"/>
    <w:rsid w:val="004F4A97"/>
    <w:rsid w:val="004F5D2D"/>
    <w:rsid w:val="004F647F"/>
    <w:rsid w:val="00501BB9"/>
    <w:rsid w:val="00503EA0"/>
    <w:rsid w:val="00510C3F"/>
    <w:rsid w:val="00511038"/>
    <w:rsid w:val="00511085"/>
    <w:rsid w:val="00511906"/>
    <w:rsid w:val="0051293B"/>
    <w:rsid w:val="00513B1E"/>
    <w:rsid w:val="00514048"/>
    <w:rsid w:val="00515BE7"/>
    <w:rsid w:val="0052319F"/>
    <w:rsid w:val="00525112"/>
    <w:rsid w:val="00525C35"/>
    <w:rsid w:val="00534ECD"/>
    <w:rsid w:val="00535787"/>
    <w:rsid w:val="00540EA7"/>
    <w:rsid w:val="00540F95"/>
    <w:rsid w:val="00542ACC"/>
    <w:rsid w:val="00543264"/>
    <w:rsid w:val="00543BCA"/>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67DA5"/>
    <w:rsid w:val="005701EA"/>
    <w:rsid w:val="00571479"/>
    <w:rsid w:val="005716BB"/>
    <w:rsid w:val="005729AB"/>
    <w:rsid w:val="00573239"/>
    <w:rsid w:val="00573F4D"/>
    <w:rsid w:val="005741F8"/>
    <w:rsid w:val="00575C3A"/>
    <w:rsid w:val="00577618"/>
    <w:rsid w:val="005779FE"/>
    <w:rsid w:val="0058389B"/>
    <w:rsid w:val="00583E2E"/>
    <w:rsid w:val="0058465E"/>
    <w:rsid w:val="005849A7"/>
    <w:rsid w:val="00584DC6"/>
    <w:rsid w:val="00584F31"/>
    <w:rsid w:val="005923F3"/>
    <w:rsid w:val="00592867"/>
    <w:rsid w:val="0059438B"/>
    <w:rsid w:val="00594679"/>
    <w:rsid w:val="00594AD8"/>
    <w:rsid w:val="00597B3E"/>
    <w:rsid w:val="005A0090"/>
    <w:rsid w:val="005A1DB9"/>
    <w:rsid w:val="005A3D90"/>
    <w:rsid w:val="005A3FA7"/>
    <w:rsid w:val="005A7962"/>
    <w:rsid w:val="005A7EA5"/>
    <w:rsid w:val="005B2683"/>
    <w:rsid w:val="005B479A"/>
    <w:rsid w:val="005C0558"/>
    <w:rsid w:val="005C1AF0"/>
    <w:rsid w:val="005C365A"/>
    <w:rsid w:val="005C4600"/>
    <w:rsid w:val="005D2C78"/>
    <w:rsid w:val="005D2F87"/>
    <w:rsid w:val="005D3384"/>
    <w:rsid w:val="005D34BD"/>
    <w:rsid w:val="005D5427"/>
    <w:rsid w:val="005D586A"/>
    <w:rsid w:val="005D74E7"/>
    <w:rsid w:val="005E0355"/>
    <w:rsid w:val="005E08A5"/>
    <w:rsid w:val="005E0A07"/>
    <w:rsid w:val="005E1D8A"/>
    <w:rsid w:val="005E2A63"/>
    <w:rsid w:val="005E3398"/>
    <w:rsid w:val="005E38DA"/>
    <w:rsid w:val="005E6947"/>
    <w:rsid w:val="005E7B3E"/>
    <w:rsid w:val="005F0330"/>
    <w:rsid w:val="005F113F"/>
    <w:rsid w:val="005F1541"/>
    <w:rsid w:val="005F18D5"/>
    <w:rsid w:val="005F2933"/>
    <w:rsid w:val="005F38F0"/>
    <w:rsid w:val="005F3A86"/>
    <w:rsid w:val="005F4744"/>
    <w:rsid w:val="005F4B05"/>
    <w:rsid w:val="005F619A"/>
    <w:rsid w:val="005F6AF1"/>
    <w:rsid w:val="006002AF"/>
    <w:rsid w:val="00604284"/>
    <w:rsid w:val="00605799"/>
    <w:rsid w:val="00605E19"/>
    <w:rsid w:val="0060679B"/>
    <w:rsid w:val="00606AA2"/>
    <w:rsid w:val="006103ED"/>
    <w:rsid w:val="00611DA1"/>
    <w:rsid w:val="00613E82"/>
    <w:rsid w:val="00614B14"/>
    <w:rsid w:val="00614F11"/>
    <w:rsid w:val="006156DE"/>
    <w:rsid w:val="006179F7"/>
    <w:rsid w:val="00617BEE"/>
    <w:rsid w:val="00622AD8"/>
    <w:rsid w:val="00623B36"/>
    <w:rsid w:val="00625E9E"/>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10B2"/>
    <w:rsid w:val="0066273C"/>
    <w:rsid w:val="00666600"/>
    <w:rsid w:val="0066778D"/>
    <w:rsid w:val="00667E05"/>
    <w:rsid w:val="00670441"/>
    <w:rsid w:val="00670EBB"/>
    <w:rsid w:val="00671609"/>
    <w:rsid w:val="00671CC6"/>
    <w:rsid w:val="00672EAB"/>
    <w:rsid w:val="0067396C"/>
    <w:rsid w:val="00674022"/>
    <w:rsid w:val="006762ED"/>
    <w:rsid w:val="00680022"/>
    <w:rsid w:val="006805C8"/>
    <w:rsid w:val="00684B95"/>
    <w:rsid w:val="006865A6"/>
    <w:rsid w:val="00686F74"/>
    <w:rsid w:val="006900E3"/>
    <w:rsid w:val="0069226B"/>
    <w:rsid w:val="00694C61"/>
    <w:rsid w:val="00695248"/>
    <w:rsid w:val="006A32A4"/>
    <w:rsid w:val="006A6B49"/>
    <w:rsid w:val="006B1DB2"/>
    <w:rsid w:val="006B3909"/>
    <w:rsid w:val="006B63BA"/>
    <w:rsid w:val="006B7113"/>
    <w:rsid w:val="006B7267"/>
    <w:rsid w:val="006C03F9"/>
    <w:rsid w:val="006C1A71"/>
    <w:rsid w:val="006C2937"/>
    <w:rsid w:val="006C582F"/>
    <w:rsid w:val="006C605A"/>
    <w:rsid w:val="006D07B7"/>
    <w:rsid w:val="006D33E4"/>
    <w:rsid w:val="006D3936"/>
    <w:rsid w:val="006D4915"/>
    <w:rsid w:val="006D4C8F"/>
    <w:rsid w:val="006D5699"/>
    <w:rsid w:val="006D75E5"/>
    <w:rsid w:val="006D7C75"/>
    <w:rsid w:val="006E4CB6"/>
    <w:rsid w:val="006E55DB"/>
    <w:rsid w:val="006E5E8E"/>
    <w:rsid w:val="006E7F64"/>
    <w:rsid w:val="006F2C19"/>
    <w:rsid w:val="007022CD"/>
    <w:rsid w:val="00702686"/>
    <w:rsid w:val="00704862"/>
    <w:rsid w:val="007053D5"/>
    <w:rsid w:val="00706AAB"/>
    <w:rsid w:val="00706EE8"/>
    <w:rsid w:val="007107FF"/>
    <w:rsid w:val="00710BB1"/>
    <w:rsid w:val="007137C3"/>
    <w:rsid w:val="0071617E"/>
    <w:rsid w:val="00720017"/>
    <w:rsid w:val="00720A5A"/>
    <w:rsid w:val="00721000"/>
    <w:rsid w:val="007214FB"/>
    <w:rsid w:val="00723DB5"/>
    <w:rsid w:val="00724D88"/>
    <w:rsid w:val="00727F2D"/>
    <w:rsid w:val="0073072F"/>
    <w:rsid w:val="007307EC"/>
    <w:rsid w:val="007361D2"/>
    <w:rsid w:val="0074276A"/>
    <w:rsid w:val="00743244"/>
    <w:rsid w:val="00743D90"/>
    <w:rsid w:val="007449A6"/>
    <w:rsid w:val="0075022B"/>
    <w:rsid w:val="00756E5B"/>
    <w:rsid w:val="00757B5D"/>
    <w:rsid w:val="007613F0"/>
    <w:rsid w:val="00763AAA"/>
    <w:rsid w:val="00765137"/>
    <w:rsid w:val="00766AEE"/>
    <w:rsid w:val="00767070"/>
    <w:rsid w:val="00770A97"/>
    <w:rsid w:val="00771420"/>
    <w:rsid w:val="00772A1B"/>
    <w:rsid w:val="007767B8"/>
    <w:rsid w:val="00776996"/>
    <w:rsid w:val="007770B5"/>
    <w:rsid w:val="00780126"/>
    <w:rsid w:val="00781270"/>
    <w:rsid w:val="007828A4"/>
    <w:rsid w:val="00783FCD"/>
    <w:rsid w:val="007844F7"/>
    <w:rsid w:val="007848B4"/>
    <w:rsid w:val="007903BA"/>
    <w:rsid w:val="00790D54"/>
    <w:rsid w:val="00791E13"/>
    <w:rsid w:val="00792181"/>
    <w:rsid w:val="0079242E"/>
    <w:rsid w:val="00793178"/>
    <w:rsid w:val="007943D8"/>
    <w:rsid w:val="007948E4"/>
    <w:rsid w:val="0079558C"/>
    <w:rsid w:val="007956D2"/>
    <w:rsid w:val="007975E2"/>
    <w:rsid w:val="007A0BD7"/>
    <w:rsid w:val="007A1994"/>
    <w:rsid w:val="007A1B53"/>
    <w:rsid w:val="007A2A01"/>
    <w:rsid w:val="007A3479"/>
    <w:rsid w:val="007A3CEE"/>
    <w:rsid w:val="007A42D6"/>
    <w:rsid w:val="007A5853"/>
    <w:rsid w:val="007A7879"/>
    <w:rsid w:val="007B5100"/>
    <w:rsid w:val="007B5B9E"/>
    <w:rsid w:val="007B6200"/>
    <w:rsid w:val="007B67B4"/>
    <w:rsid w:val="007C33D9"/>
    <w:rsid w:val="007C5ED3"/>
    <w:rsid w:val="007D2EA0"/>
    <w:rsid w:val="007D31D7"/>
    <w:rsid w:val="007D336E"/>
    <w:rsid w:val="007D5D10"/>
    <w:rsid w:val="007D6AC6"/>
    <w:rsid w:val="007E27BE"/>
    <w:rsid w:val="007E3272"/>
    <w:rsid w:val="007E6753"/>
    <w:rsid w:val="007F36AC"/>
    <w:rsid w:val="008006B2"/>
    <w:rsid w:val="008012C9"/>
    <w:rsid w:val="00801632"/>
    <w:rsid w:val="00802083"/>
    <w:rsid w:val="008022C0"/>
    <w:rsid w:val="0080330B"/>
    <w:rsid w:val="0080505C"/>
    <w:rsid w:val="00805F8A"/>
    <w:rsid w:val="008078F5"/>
    <w:rsid w:val="00807E38"/>
    <w:rsid w:val="0081086E"/>
    <w:rsid w:val="00810FB4"/>
    <w:rsid w:val="0081102B"/>
    <w:rsid w:val="00811CAF"/>
    <w:rsid w:val="00812EF0"/>
    <w:rsid w:val="00814F07"/>
    <w:rsid w:val="00815F7D"/>
    <w:rsid w:val="00817DBB"/>
    <w:rsid w:val="00820BE8"/>
    <w:rsid w:val="0082144B"/>
    <w:rsid w:val="00821A35"/>
    <w:rsid w:val="00821E2C"/>
    <w:rsid w:val="00822421"/>
    <w:rsid w:val="008242F3"/>
    <w:rsid w:val="008308AE"/>
    <w:rsid w:val="00834081"/>
    <w:rsid w:val="00834535"/>
    <w:rsid w:val="00835990"/>
    <w:rsid w:val="00837085"/>
    <w:rsid w:val="00837912"/>
    <w:rsid w:val="00837CE4"/>
    <w:rsid w:val="008409A7"/>
    <w:rsid w:val="00842B0A"/>
    <w:rsid w:val="00843874"/>
    <w:rsid w:val="008440A9"/>
    <w:rsid w:val="008459EE"/>
    <w:rsid w:val="008469D2"/>
    <w:rsid w:val="0085010E"/>
    <w:rsid w:val="008502C9"/>
    <w:rsid w:val="00852D39"/>
    <w:rsid w:val="00854805"/>
    <w:rsid w:val="0085515F"/>
    <w:rsid w:val="008551FC"/>
    <w:rsid w:val="0085538A"/>
    <w:rsid w:val="00855B54"/>
    <w:rsid w:val="0085626E"/>
    <w:rsid w:val="008563D6"/>
    <w:rsid w:val="00856E9E"/>
    <w:rsid w:val="00863A59"/>
    <w:rsid w:val="00865A47"/>
    <w:rsid w:val="00866A02"/>
    <w:rsid w:val="008673FB"/>
    <w:rsid w:val="00871804"/>
    <w:rsid w:val="008732C2"/>
    <w:rsid w:val="008733DE"/>
    <w:rsid w:val="0087350E"/>
    <w:rsid w:val="00873C08"/>
    <w:rsid w:val="00874DAB"/>
    <w:rsid w:val="00875E12"/>
    <w:rsid w:val="008765E9"/>
    <w:rsid w:val="008766D9"/>
    <w:rsid w:val="0087725D"/>
    <w:rsid w:val="008777FF"/>
    <w:rsid w:val="008832E3"/>
    <w:rsid w:val="0088797C"/>
    <w:rsid w:val="00890ADC"/>
    <w:rsid w:val="00895D73"/>
    <w:rsid w:val="008A01DE"/>
    <w:rsid w:val="008A3183"/>
    <w:rsid w:val="008A3649"/>
    <w:rsid w:val="008A41E2"/>
    <w:rsid w:val="008A4359"/>
    <w:rsid w:val="008B491E"/>
    <w:rsid w:val="008B6091"/>
    <w:rsid w:val="008C467B"/>
    <w:rsid w:val="008C4F2C"/>
    <w:rsid w:val="008C63A0"/>
    <w:rsid w:val="008D1BA4"/>
    <w:rsid w:val="008D2CB6"/>
    <w:rsid w:val="008D3184"/>
    <w:rsid w:val="008D32D8"/>
    <w:rsid w:val="008D3A97"/>
    <w:rsid w:val="008D7A9E"/>
    <w:rsid w:val="008D7C38"/>
    <w:rsid w:val="008E062B"/>
    <w:rsid w:val="008E31E6"/>
    <w:rsid w:val="008F078D"/>
    <w:rsid w:val="008F138A"/>
    <w:rsid w:val="008F2078"/>
    <w:rsid w:val="008F354F"/>
    <w:rsid w:val="008F4914"/>
    <w:rsid w:val="008F5FAD"/>
    <w:rsid w:val="008F6E0F"/>
    <w:rsid w:val="008F72D5"/>
    <w:rsid w:val="008F7D0D"/>
    <w:rsid w:val="00902592"/>
    <w:rsid w:val="00904C7C"/>
    <w:rsid w:val="00906BFE"/>
    <w:rsid w:val="00907E7F"/>
    <w:rsid w:val="00911458"/>
    <w:rsid w:val="00911A0A"/>
    <w:rsid w:val="00913CDB"/>
    <w:rsid w:val="009157DA"/>
    <w:rsid w:val="00916E97"/>
    <w:rsid w:val="00920413"/>
    <w:rsid w:val="009204E2"/>
    <w:rsid w:val="009212AC"/>
    <w:rsid w:val="00924252"/>
    <w:rsid w:val="009269EF"/>
    <w:rsid w:val="009276A1"/>
    <w:rsid w:val="00930091"/>
    <w:rsid w:val="00934D34"/>
    <w:rsid w:val="00936568"/>
    <w:rsid w:val="009372BD"/>
    <w:rsid w:val="00941146"/>
    <w:rsid w:val="00941F4D"/>
    <w:rsid w:val="009441CD"/>
    <w:rsid w:val="00945876"/>
    <w:rsid w:val="009466B6"/>
    <w:rsid w:val="0095650B"/>
    <w:rsid w:val="009572AE"/>
    <w:rsid w:val="00957E52"/>
    <w:rsid w:val="0096010A"/>
    <w:rsid w:val="00960300"/>
    <w:rsid w:val="0096050C"/>
    <w:rsid w:val="0096057B"/>
    <w:rsid w:val="00962017"/>
    <w:rsid w:val="00962525"/>
    <w:rsid w:val="00964B50"/>
    <w:rsid w:val="00967529"/>
    <w:rsid w:val="00967EBD"/>
    <w:rsid w:val="00972026"/>
    <w:rsid w:val="00972A37"/>
    <w:rsid w:val="00973718"/>
    <w:rsid w:val="00973CC3"/>
    <w:rsid w:val="00975CA5"/>
    <w:rsid w:val="00983FAB"/>
    <w:rsid w:val="00987045"/>
    <w:rsid w:val="00990546"/>
    <w:rsid w:val="00990E08"/>
    <w:rsid w:val="00991035"/>
    <w:rsid w:val="009963DC"/>
    <w:rsid w:val="009A046B"/>
    <w:rsid w:val="009A471C"/>
    <w:rsid w:val="009A5625"/>
    <w:rsid w:val="009A7419"/>
    <w:rsid w:val="009B03FE"/>
    <w:rsid w:val="009B0A7E"/>
    <w:rsid w:val="009B0C75"/>
    <w:rsid w:val="009B12F5"/>
    <w:rsid w:val="009B184F"/>
    <w:rsid w:val="009B2259"/>
    <w:rsid w:val="009B28E5"/>
    <w:rsid w:val="009B39CA"/>
    <w:rsid w:val="009B44E8"/>
    <w:rsid w:val="009B5765"/>
    <w:rsid w:val="009B5D1F"/>
    <w:rsid w:val="009C04AC"/>
    <w:rsid w:val="009C1AB8"/>
    <w:rsid w:val="009C335D"/>
    <w:rsid w:val="009C3D1F"/>
    <w:rsid w:val="009C44C4"/>
    <w:rsid w:val="009C4F7B"/>
    <w:rsid w:val="009C6AE0"/>
    <w:rsid w:val="009C72B7"/>
    <w:rsid w:val="009C7DDD"/>
    <w:rsid w:val="009D0705"/>
    <w:rsid w:val="009D3077"/>
    <w:rsid w:val="009D314E"/>
    <w:rsid w:val="009D3394"/>
    <w:rsid w:val="009E3626"/>
    <w:rsid w:val="009E450C"/>
    <w:rsid w:val="009F05FA"/>
    <w:rsid w:val="009F221C"/>
    <w:rsid w:val="009F4CDB"/>
    <w:rsid w:val="009F6B66"/>
    <w:rsid w:val="00A00511"/>
    <w:rsid w:val="00A01753"/>
    <w:rsid w:val="00A0178E"/>
    <w:rsid w:val="00A045E6"/>
    <w:rsid w:val="00A10E94"/>
    <w:rsid w:val="00A1165D"/>
    <w:rsid w:val="00A177F7"/>
    <w:rsid w:val="00A2047A"/>
    <w:rsid w:val="00A24517"/>
    <w:rsid w:val="00A25520"/>
    <w:rsid w:val="00A26434"/>
    <w:rsid w:val="00A30F79"/>
    <w:rsid w:val="00A31BD8"/>
    <w:rsid w:val="00A32312"/>
    <w:rsid w:val="00A35819"/>
    <w:rsid w:val="00A44050"/>
    <w:rsid w:val="00A44529"/>
    <w:rsid w:val="00A51498"/>
    <w:rsid w:val="00A51C9F"/>
    <w:rsid w:val="00A52086"/>
    <w:rsid w:val="00A556A7"/>
    <w:rsid w:val="00A56055"/>
    <w:rsid w:val="00A5613D"/>
    <w:rsid w:val="00A60B84"/>
    <w:rsid w:val="00A61FDC"/>
    <w:rsid w:val="00A65280"/>
    <w:rsid w:val="00A673E7"/>
    <w:rsid w:val="00A7195E"/>
    <w:rsid w:val="00A71A5A"/>
    <w:rsid w:val="00A720D9"/>
    <w:rsid w:val="00A75CBF"/>
    <w:rsid w:val="00A766B7"/>
    <w:rsid w:val="00A82596"/>
    <w:rsid w:val="00A83B7C"/>
    <w:rsid w:val="00A84148"/>
    <w:rsid w:val="00A857EE"/>
    <w:rsid w:val="00A85CE4"/>
    <w:rsid w:val="00A85E96"/>
    <w:rsid w:val="00A90E21"/>
    <w:rsid w:val="00A931A4"/>
    <w:rsid w:val="00A978EF"/>
    <w:rsid w:val="00AA1584"/>
    <w:rsid w:val="00AA1588"/>
    <w:rsid w:val="00AA1BD6"/>
    <w:rsid w:val="00AA3365"/>
    <w:rsid w:val="00AB004E"/>
    <w:rsid w:val="00AB082E"/>
    <w:rsid w:val="00AB2464"/>
    <w:rsid w:val="00AB2E01"/>
    <w:rsid w:val="00AB3600"/>
    <w:rsid w:val="00AB366C"/>
    <w:rsid w:val="00AB53F2"/>
    <w:rsid w:val="00AB5C30"/>
    <w:rsid w:val="00AB6DCB"/>
    <w:rsid w:val="00AC091D"/>
    <w:rsid w:val="00AC19D1"/>
    <w:rsid w:val="00AC780E"/>
    <w:rsid w:val="00AD0557"/>
    <w:rsid w:val="00AD33EB"/>
    <w:rsid w:val="00AD37BE"/>
    <w:rsid w:val="00AD3D0C"/>
    <w:rsid w:val="00AD49CF"/>
    <w:rsid w:val="00AE03F2"/>
    <w:rsid w:val="00AE05FA"/>
    <w:rsid w:val="00AE17DC"/>
    <w:rsid w:val="00AE21F2"/>
    <w:rsid w:val="00AE3396"/>
    <w:rsid w:val="00AF1E9B"/>
    <w:rsid w:val="00AF2875"/>
    <w:rsid w:val="00AF2CE9"/>
    <w:rsid w:val="00AF4372"/>
    <w:rsid w:val="00AF5D95"/>
    <w:rsid w:val="00AF70C4"/>
    <w:rsid w:val="00B01628"/>
    <w:rsid w:val="00B02222"/>
    <w:rsid w:val="00B0334C"/>
    <w:rsid w:val="00B0545C"/>
    <w:rsid w:val="00B05F43"/>
    <w:rsid w:val="00B143FD"/>
    <w:rsid w:val="00B16822"/>
    <w:rsid w:val="00B1710F"/>
    <w:rsid w:val="00B179CB"/>
    <w:rsid w:val="00B21BCB"/>
    <w:rsid w:val="00B22DC7"/>
    <w:rsid w:val="00B2588A"/>
    <w:rsid w:val="00B26F4B"/>
    <w:rsid w:val="00B30124"/>
    <w:rsid w:val="00B31857"/>
    <w:rsid w:val="00B31C97"/>
    <w:rsid w:val="00B36AFE"/>
    <w:rsid w:val="00B42220"/>
    <w:rsid w:val="00B4285F"/>
    <w:rsid w:val="00B43048"/>
    <w:rsid w:val="00B44E79"/>
    <w:rsid w:val="00B51DBD"/>
    <w:rsid w:val="00B53A7B"/>
    <w:rsid w:val="00B53CC5"/>
    <w:rsid w:val="00B549CD"/>
    <w:rsid w:val="00B60561"/>
    <w:rsid w:val="00B60C8E"/>
    <w:rsid w:val="00B62148"/>
    <w:rsid w:val="00B62791"/>
    <w:rsid w:val="00B635CF"/>
    <w:rsid w:val="00B63DE5"/>
    <w:rsid w:val="00B64AFE"/>
    <w:rsid w:val="00B672C7"/>
    <w:rsid w:val="00B701CE"/>
    <w:rsid w:val="00B70DEA"/>
    <w:rsid w:val="00B73A80"/>
    <w:rsid w:val="00B73FA3"/>
    <w:rsid w:val="00B757BF"/>
    <w:rsid w:val="00B75E4C"/>
    <w:rsid w:val="00B80A8A"/>
    <w:rsid w:val="00B852F1"/>
    <w:rsid w:val="00B92A77"/>
    <w:rsid w:val="00B9364F"/>
    <w:rsid w:val="00B937D0"/>
    <w:rsid w:val="00B9666D"/>
    <w:rsid w:val="00B96D43"/>
    <w:rsid w:val="00B978DC"/>
    <w:rsid w:val="00BA529F"/>
    <w:rsid w:val="00BA7D6F"/>
    <w:rsid w:val="00BB2137"/>
    <w:rsid w:val="00BB3051"/>
    <w:rsid w:val="00BB3D33"/>
    <w:rsid w:val="00BB4B4D"/>
    <w:rsid w:val="00BB6E1A"/>
    <w:rsid w:val="00BC2FEC"/>
    <w:rsid w:val="00BC3701"/>
    <w:rsid w:val="00BC48EC"/>
    <w:rsid w:val="00BC66D7"/>
    <w:rsid w:val="00BD13FB"/>
    <w:rsid w:val="00BD176E"/>
    <w:rsid w:val="00BD4127"/>
    <w:rsid w:val="00BD645E"/>
    <w:rsid w:val="00BE1B34"/>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4171"/>
    <w:rsid w:val="00C12F5D"/>
    <w:rsid w:val="00C12F8A"/>
    <w:rsid w:val="00C20484"/>
    <w:rsid w:val="00C225CA"/>
    <w:rsid w:val="00C24F43"/>
    <w:rsid w:val="00C26524"/>
    <w:rsid w:val="00C26BAC"/>
    <w:rsid w:val="00C312B9"/>
    <w:rsid w:val="00C33722"/>
    <w:rsid w:val="00C36291"/>
    <w:rsid w:val="00C36BE6"/>
    <w:rsid w:val="00C37A7A"/>
    <w:rsid w:val="00C37AFA"/>
    <w:rsid w:val="00C41116"/>
    <w:rsid w:val="00C41441"/>
    <w:rsid w:val="00C43959"/>
    <w:rsid w:val="00C46182"/>
    <w:rsid w:val="00C47646"/>
    <w:rsid w:val="00C50203"/>
    <w:rsid w:val="00C51E66"/>
    <w:rsid w:val="00C5674D"/>
    <w:rsid w:val="00C6092E"/>
    <w:rsid w:val="00C609F8"/>
    <w:rsid w:val="00C6257A"/>
    <w:rsid w:val="00C62ED3"/>
    <w:rsid w:val="00C6324C"/>
    <w:rsid w:val="00C67D4F"/>
    <w:rsid w:val="00C72BA6"/>
    <w:rsid w:val="00C741E1"/>
    <w:rsid w:val="00C7616A"/>
    <w:rsid w:val="00C8023B"/>
    <w:rsid w:val="00C8178A"/>
    <w:rsid w:val="00C82AD9"/>
    <w:rsid w:val="00C834BD"/>
    <w:rsid w:val="00C83A85"/>
    <w:rsid w:val="00C85F58"/>
    <w:rsid w:val="00C86824"/>
    <w:rsid w:val="00C86E44"/>
    <w:rsid w:val="00C91A9F"/>
    <w:rsid w:val="00C927A0"/>
    <w:rsid w:val="00CA36E9"/>
    <w:rsid w:val="00CA379A"/>
    <w:rsid w:val="00CA3F12"/>
    <w:rsid w:val="00CA5190"/>
    <w:rsid w:val="00CA5CAF"/>
    <w:rsid w:val="00CB09D9"/>
    <w:rsid w:val="00CB10D4"/>
    <w:rsid w:val="00CB3595"/>
    <w:rsid w:val="00CB4EDA"/>
    <w:rsid w:val="00CB6134"/>
    <w:rsid w:val="00CC1043"/>
    <w:rsid w:val="00CC1493"/>
    <w:rsid w:val="00CC2C81"/>
    <w:rsid w:val="00CC3365"/>
    <w:rsid w:val="00CC35F4"/>
    <w:rsid w:val="00CC3B4E"/>
    <w:rsid w:val="00CC41C9"/>
    <w:rsid w:val="00CC73AC"/>
    <w:rsid w:val="00CD1424"/>
    <w:rsid w:val="00CD4CA4"/>
    <w:rsid w:val="00CD57A5"/>
    <w:rsid w:val="00CD6F5E"/>
    <w:rsid w:val="00CE080C"/>
    <w:rsid w:val="00CE0B3C"/>
    <w:rsid w:val="00CE2EC5"/>
    <w:rsid w:val="00CE4F76"/>
    <w:rsid w:val="00CE5C6A"/>
    <w:rsid w:val="00CE7067"/>
    <w:rsid w:val="00CE7431"/>
    <w:rsid w:val="00CF0249"/>
    <w:rsid w:val="00CF096C"/>
    <w:rsid w:val="00CF20F9"/>
    <w:rsid w:val="00CF34FF"/>
    <w:rsid w:val="00CF4A7D"/>
    <w:rsid w:val="00CF551A"/>
    <w:rsid w:val="00CF5F93"/>
    <w:rsid w:val="00CF721A"/>
    <w:rsid w:val="00CF7EC4"/>
    <w:rsid w:val="00D00D17"/>
    <w:rsid w:val="00D019D5"/>
    <w:rsid w:val="00D02228"/>
    <w:rsid w:val="00D024CC"/>
    <w:rsid w:val="00D03A97"/>
    <w:rsid w:val="00D0490A"/>
    <w:rsid w:val="00D053AA"/>
    <w:rsid w:val="00D064E9"/>
    <w:rsid w:val="00D06DE7"/>
    <w:rsid w:val="00D06F3F"/>
    <w:rsid w:val="00D11268"/>
    <w:rsid w:val="00D16674"/>
    <w:rsid w:val="00D16837"/>
    <w:rsid w:val="00D2255A"/>
    <w:rsid w:val="00D23940"/>
    <w:rsid w:val="00D2420F"/>
    <w:rsid w:val="00D24AB4"/>
    <w:rsid w:val="00D24C13"/>
    <w:rsid w:val="00D327A7"/>
    <w:rsid w:val="00D32C65"/>
    <w:rsid w:val="00D33FD8"/>
    <w:rsid w:val="00D3418D"/>
    <w:rsid w:val="00D342D9"/>
    <w:rsid w:val="00D40FDB"/>
    <w:rsid w:val="00D4124D"/>
    <w:rsid w:val="00D42A3B"/>
    <w:rsid w:val="00D4566C"/>
    <w:rsid w:val="00D46A06"/>
    <w:rsid w:val="00D47244"/>
    <w:rsid w:val="00D472F9"/>
    <w:rsid w:val="00D47658"/>
    <w:rsid w:val="00D51E77"/>
    <w:rsid w:val="00D52102"/>
    <w:rsid w:val="00D545C7"/>
    <w:rsid w:val="00D60606"/>
    <w:rsid w:val="00D627E7"/>
    <w:rsid w:val="00D63794"/>
    <w:rsid w:val="00D64B58"/>
    <w:rsid w:val="00D64FD6"/>
    <w:rsid w:val="00D67E87"/>
    <w:rsid w:val="00D67F19"/>
    <w:rsid w:val="00D70C70"/>
    <w:rsid w:val="00D75A20"/>
    <w:rsid w:val="00D7662D"/>
    <w:rsid w:val="00D76D58"/>
    <w:rsid w:val="00D801D7"/>
    <w:rsid w:val="00D80334"/>
    <w:rsid w:val="00D8085A"/>
    <w:rsid w:val="00D81DF5"/>
    <w:rsid w:val="00D8204E"/>
    <w:rsid w:val="00D85B0B"/>
    <w:rsid w:val="00D85ED1"/>
    <w:rsid w:val="00D87FF3"/>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629"/>
    <w:rsid w:val="00DD4045"/>
    <w:rsid w:val="00DD5E6E"/>
    <w:rsid w:val="00DE5F16"/>
    <w:rsid w:val="00DE6D28"/>
    <w:rsid w:val="00DE6ED4"/>
    <w:rsid w:val="00DF5680"/>
    <w:rsid w:val="00DF6562"/>
    <w:rsid w:val="00DF6BBD"/>
    <w:rsid w:val="00E00922"/>
    <w:rsid w:val="00E036E3"/>
    <w:rsid w:val="00E0756F"/>
    <w:rsid w:val="00E1075C"/>
    <w:rsid w:val="00E1093F"/>
    <w:rsid w:val="00E10DF2"/>
    <w:rsid w:val="00E11701"/>
    <w:rsid w:val="00E144C2"/>
    <w:rsid w:val="00E1597B"/>
    <w:rsid w:val="00E16447"/>
    <w:rsid w:val="00E17FCE"/>
    <w:rsid w:val="00E20081"/>
    <w:rsid w:val="00E20767"/>
    <w:rsid w:val="00E232B2"/>
    <w:rsid w:val="00E25403"/>
    <w:rsid w:val="00E26844"/>
    <w:rsid w:val="00E26CC6"/>
    <w:rsid w:val="00E31EE0"/>
    <w:rsid w:val="00E34B85"/>
    <w:rsid w:val="00E365BA"/>
    <w:rsid w:val="00E40316"/>
    <w:rsid w:val="00E425FF"/>
    <w:rsid w:val="00E43E40"/>
    <w:rsid w:val="00E44FE8"/>
    <w:rsid w:val="00E46A76"/>
    <w:rsid w:val="00E46F7B"/>
    <w:rsid w:val="00E519E5"/>
    <w:rsid w:val="00E54328"/>
    <w:rsid w:val="00E57B39"/>
    <w:rsid w:val="00E61C84"/>
    <w:rsid w:val="00E640CE"/>
    <w:rsid w:val="00E642FD"/>
    <w:rsid w:val="00E64F21"/>
    <w:rsid w:val="00E6543E"/>
    <w:rsid w:val="00E65ECE"/>
    <w:rsid w:val="00E67163"/>
    <w:rsid w:val="00E67679"/>
    <w:rsid w:val="00E67A93"/>
    <w:rsid w:val="00E70142"/>
    <w:rsid w:val="00E742B4"/>
    <w:rsid w:val="00E8018F"/>
    <w:rsid w:val="00E812BF"/>
    <w:rsid w:val="00E824AE"/>
    <w:rsid w:val="00E83387"/>
    <w:rsid w:val="00E86267"/>
    <w:rsid w:val="00E86BBC"/>
    <w:rsid w:val="00E912EC"/>
    <w:rsid w:val="00E9143C"/>
    <w:rsid w:val="00E9200D"/>
    <w:rsid w:val="00E97B5F"/>
    <w:rsid w:val="00EA243D"/>
    <w:rsid w:val="00EA2683"/>
    <w:rsid w:val="00EA3EBA"/>
    <w:rsid w:val="00EA49EA"/>
    <w:rsid w:val="00EA771A"/>
    <w:rsid w:val="00EB184F"/>
    <w:rsid w:val="00EB20BF"/>
    <w:rsid w:val="00EB2B73"/>
    <w:rsid w:val="00EB3D8D"/>
    <w:rsid w:val="00EB50A3"/>
    <w:rsid w:val="00EB57B9"/>
    <w:rsid w:val="00EB73AB"/>
    <w:rsid w:val="00EB7C07"/>
    <w:rsid w:val="00EC312F"/>
    <w:rsid w:val="00EC4A03"/>
    <w:rsid w:val="00EC5E7B"/>
    <w:rsid w:val="00EC77B2"/>
    <w:rsid w:val="00ED0793"/>
    <w:rsid w:val="00ED438C"/>
    <w:rsid w:val="00ED71B0"/>
    <w:rsid w:val="00EE03ED"/>
    <w:rsid w:val="00EE2A73"/>
    <w:rsid w:val="00EE3A16"/>
    <w:rsid w:val="00EE41D1"/>
    <w:rsid w:val="00EE4223"/>
    <w:rsid w:val="00EE7C58"/>
    <w:rsid w:val="00EF1C34"/>
    <w:rsid w:val="00EF244F"/>
    <w:rsid w:val="00EF2D3C"/>
    <w:rsid w:val="00EF3B0D"/>
    <w:rsid w:val="00EF3B8F"/>
    <w:rsid w:val="00EF460C"/>
    <w:rsid w:val="00EF57D7"/>
    <w:rsid w:val="00EF6117"/>
    <w:rsid w:val="00EF6127"/>
    <w:rsid w:val="00EF7110"/>
    <w:rsid w:val="00EF7E2C"/>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23E0"/>
    <w:rsid w:val="00F23DF3"/>
    <w:rsid w:val="00F27E9B"/>
    <w:rsid w:val="00F31CFE"/>
    <w:rsid w:val="00F32081"/>
    <w:rsid w:val="00F323CB"/>
    <w:rsid w:val="00F32A16"/>
    <w:rsid w:val="00F33F3B"/>
    <w:rsid w:val="00F34D81"/>
    <w:rsid w:val="00F361E3"/>
    <w:rsid w:val="00F41874"/>
    <w:rsid w:val="00F4369D"/>
    <w:rsid w:val="00F44B09"/>
    <w:rsid w:val="00F45279"/>
    <w:rsid w:val="00F56DE7"/>
    <w:rsid w:val="00F60280"/>
    <w:rsid w:val="00F603FF"/>
    <w:rsid w:val="00F62670"/>
    <w:rsid w:val="00F6602B"/>
    <w:rsid w:val="00F661E4"/>
    <w:rsid w:val="00F66D95"/>
    <w:rsid w:val="00F7347D"/>
    <w:rsid w:val="00F73976"/>
    <w:rsid w:val="00F73FEB"/>
    <w:rsid w:val="00F74078"/>
    <w:rsid w:val="00F755E9"/>
    <w:rsid w:val="00F7575D"/>
    <w:rsid w:val="00F75871"/>
    <w:rsid w:val="00F76BAF"/>
    <w:rsid w:val="00F80D89"/>
    <w:rsid w:val="00F84903"/>
    <w:rsid w:val="00F84B7C"/>
    <w:rsid w:val="00F850C3"/>
    <w:rsid w:val="00F8518B"/>
    <w:rsid w:val="00F85B08"/>
    <w:rsid w:val="00F86171"/>
    <w:rsid w:val="00F86A61"/>
    <w:rsid w:val="00F879B8"/>
    <w:rsid w:val="00FA4C2A"/>
    <w:rsid w:val="00FB4241"/>
    <w:rsid w:val="00FB603B"/>
    <w:rsid w:val="00FB6387"/>
    <w:rsid w:val="00FB6CE7"/>
    <w:rsid w:val="00FC067F"/>
    <w:rsid w:val="00FC55A4"/>
    <w:rsid w:val="00FC587C"/>
    <w:rsid w:val="00FC596E"/>
    <w:rsid w:val="00FD0687"/>
    <w:rsid w:val="00FD2FCE"/>
    <w:rsid w:val="00FD5501"/>
    <w:rsid w:val="00FE16F2"/>
    <w:rsid w:val="00FE3477"/>
    <w:rsid w:val="00FF2322"/>
    <w:rsid w:val="00FF5A81"/>
    <w:rsid w:val="00FF5E10"/>
    <w:rsid w:val="00FF7588"/>
    <w:rsid w:val="012DD2E9"/>
    <w:rsid w:val="0159B377"/>
    <w:rsid w:val="023DC3FF"/>
    <w:rsid w:val="027CE4C8"/>
    <w:rsid w:val="0291269E"/>
    <w:rsid w:val="02D43224"/>
    <w:rsid w:val="038ED882"/>
    <w:rsid w:val="041D7666"/>
    <w:rsid w:val="04293B9F"/>
    <w:rsid w:val="0431ADCB"/>
    <w:rsid w:val="04705627"/>
    <w:rsid w:val="04759914"/>
    <w:rsid w:val="05283CA6"/>
    <w:rsid w:val="054F5470"/>
    <w:rsid w:val="057247DC"/>
    <w:rsid w:val="05B58539"/>
    <w:rsid w:val="05BFBD4C"/>
    <w:rsid w:val="064FC78C"/>
    <w:rsid w:val="07800DFA"/>
    <w:rsid w:val="07928D74"/>
    <w:rsid w:val="07968729"/>
    <w:rsid w:val="083F2585"/>
    <w:rsid w:val="085DA1A4"/>
    <w:rsid w:val="08EB7A12"/>
    <w:rsid w:val="097BFD02"/>
    <w:rsid w:val="09ADF447"/>
    <w:rsid w:val="09C70504"/>
    <w:rsid w:val="0A425E92"/>
    <w:rsid w:val="0B5840C4"/>
    <w:rsid w:val="0B6B64B6"/>
    <w:rsid w:val="0B7B56F7"/>
    <w:rsid w:val="0B9F952D"/>
    <w:rsid w:val="0C99E2FB"/>
    <w:rsid w:val="0CDE01E0"/>
    <w:rsid w:val="0D4BEADC"/>
    <w:rsid w:val="0DAD3DBC"/>
    <w:rsid w:val="0EC17150"/>
    <w:rsid w:val="0EDDB0FA"/>
    <w:rsid w:val="0EE0EE21"/>
    <w:rsid w:val="0F16B875"/>
    <w:rsid w:val="0F3D829B"/>
    <w:rsid w:val="0F8E5289"/>
    <w:rsid w:val="10004514"/>
    <w:rsid w:val="103185D1"/>
    <w:rsid w:val="10A6E6FD"/>
    <w:rsid w:val="126D07E5"/>
    <w:rsid w:val="12B29387"/>
    <w:rsid w:val="12B9D6DB"/>
    <w:rsid w:val="12C49883"/>
    <w:rsid w:val="12FDC3EA"/>
    <w:rsid w:val="13393071"/>
    <w:rsid w:val="135D39E9"/>
    <w:rsid w:val="1377D86E"/>
    <w:rsid w:val="13CEDFB1"/>
    <w:rsid w:val="13F0EB8C"/>
    <w:rsid w:val="140CF64E"/>
    <w:rsid w:val="146A504B"/>
    <w:rsid w:val="151C4590"/>
    <w:rsid w:val="1583EDAA"/>
    <w:rsid w:val="1630A706"/>
    <w:rsid w:val="16FA8A4C"/>
    <w:rsid w:val="171E302B"/>
    <w:rsid w:val="1737377B"/>
    <w:rsid w:val="174886B0"/>
    <w:rsid w:val="1820D8FA"/>
    <w:rsid w:val="183C0E66"/>
    <w:rsid w:val="18417A87"/>
    <w:rsid w:val="188A9542"/>
    <w:rsid w:val="18E47888"/>
    <w:rsid w:val="1913DBE1"/>
    <w:rsid w:val="19C48D1F"/>
    <w:rsid w:val="1A0F46D5"/>
    <w:rsid w:val="1A12778A"/>
    <w:rsid w:val="1A85094D"/>
    <w:rsid w:val="1ABD8400"/>
    <w:rsid w:val="1B6E8269"/>
    <w:rsid w:val="1B75D960"/>
    <w:rsid w:val="1B7C0BC7"/>
    <w:rsid w:val="1BA45DFA"/>
    <w:rsid w:val="1BDF5152"/>
    <w:rsid w:val="1BE1D1D0"/>
    <w:rsid w:val="1C72EA32"/>
    <w:rsid w:val="1D8ED972"/>
    <w:rsid w:val="1DC4F9C2"/>
    <w:rsid w:val="1E7B8E9E"/>
    <w:rsid w:val="1EF3620C"/>
    <w:rsid w:val="1F2B1854"/>
    <w:rsid w:val="1FB69E03"/>
    <w:rsid w:val="1FCA5718"/>
    <w:rsid w:val="204B79A4"/>
    <w:rsid w:val="219E2F82"/>
    <w:rsid w:val="21E9E2CC"/>
    <w:rsid w:val="220423AA"/>
    <w:rsid w:val="223C6351"/>
    <w:rsid w:val="2316CB11"/>
    <w:rsid w:val="239C8ABA"/>
    <w:rsid w:val="25134308"/>
    <w:rsid w:val="251B5CB7"/>
    <w:rsid w:val="25955C70"/>
    <w:rsid w:val="25E47963"/>
    <w:rsid w:val="25F29B9C"/>
    <w:rsid w:val="26868A36"/>
    <w:rsid w:val="26C455BB"/>
    <w:rsid w:val="275DBA26"/>
    <w:rsid w:val="28D6ABB2"/>
    <w:rsid w:val="29D865BC"/>
    <w:rsid w:val="29E04083"/>
    <w:rsid w:val="2A4C434C"/>
    <w:rsid w:val="2A8B7A2F"/>
    <w:rsid w:val="2ABEB07D"/>
    <w:rsid w:val="2B6013DF"/>
    <w:rsid w:val="2BBF1B3F"/>
    <w:rsid w:val="2C67CD81"/>
    <w:rsid w:val="2CD3171A"/>
    <w:rsid w:val="2E686387"/>
    <w:rsid w:val="2E94F93B"/>
    <w:rsid w:val="2E9EC840"/>
    <w:rsid w:val="2EC15EA7"/>
    <w:rsid w:val="30F9ED2D"/>
    <w:rsid w:val="3112C7D4"/>
    <w:rsid w:val="3114623E"/>
    <w:rsid w:val="31C738D3"/>
    <w:rsid w:val="31C8B99C"/>
    <w:rsid w:val="329B422B"/>
    <w:rsid w:val="329F3AA9"/>
    <w:rsid w:val="32B95CC4"/>
    <w:rsid w:val="32EAD171"/>
    <w:rsid w:val="3323C346"/>
    <w:rsid w:val="339EBE7B"/>
    <w:rsid w:val="33FFEBA9"/>
    <w:rsid w:val="34734AD6"/>
    <w:rsid w:val="347C7B78"/>
    <w:rsid w:val="34C34C5E"/>
    <w:rsid w:val="352FCEE0"/>
    <w:rsid w:val="35437B53"/>
    <w:rsid w:val="354EBB5C"/>
    <w:rsid w:val="3565CCE4"/>
    <w:rsid w:val="361FBD91"/>
    <w:rsid w:val="36DBA02F"/>
    <w:rsid w:val="36E52A94"/>
    <w:rsid w:val="36F2DCBF"/>
    <w:rsid w:val="36F4EDAC"/>
    <w:rsid w:val="37041E97"/>
    <w:rsid w:val="37306630"/>
    <w:rsid w:val="3736FEFD"/>
    <w:rsid w:val="375914D0"/>
    <w:rsid w:val="37FD6217"/>
    <w:rsid w:val="3839F862"/>
    <w:rsid w:val="38CEA44A"/>
    <w:rsid w:val="38DEE991"/>
    <w:rsid w:val="38E5532F"/>
    <w:rsid w:val="3A240B73"/>
    <w:rsid w:val="3A29AF57"/>
    <w:rsid w:val="3AD59A4B"/>
    <w:rsid w:val="3AFA37E7"/>
    <w:rsid w:val="3C90BF84"/>
    <w:rsid w:val="3DBFCAE9"/>
    <w:rsid w:val="3E24066A"/>
    <w:rsid w:val="3E256930"/>
    <w:rsid w:val="3E69F289"/>
    <w:rsid w:val="3F71E02E"/>
    <w:rsid w:val="3F8F3159"/>
    <w:rsid w:val="403D733C"/>
    <w:rsid w:val="404158CF"/>
    <w:rsid w:val="4044AF52"/>
    <w:rsid w:val="404EB285"/>
    <w:rsid w:val="408776DC"/>
    <w:rsid w:val="4188317D"/>
    <w:rsid w:val="429A4006"/>
    <w:rsid w:val="429AD71F"/>
    <w:rsid w:val="4425E1FE"/>
    <w:rsid w:val="443F6C65"/>
    <w:rsid w:val="44963475"/>
    <w:rsid w:val="45364B57"/>
    <w:rsid w:val="46343714"/>
    <w:rsid w:val="46A365C7"/>
    <w:rsid w:val="46DEB6C4"/>
    <w:rsid w:val="46EABB65"/>
    <w:rsid w:val="47251CB9"/>
    <w:rsid w:val="47FBE9B9"/>
    <w:rsid w:val="47FC7FDF"/>
    <w:rsid w:val="48D7589A"/>
    <w:rsid w:val="48E679E8"/>
    <w:rsid w:val="496B00B2"/>
    <w:rsid w:val="49795313"/>
    <w:rsid w:val="499A8A28"/>
    <w:rsid w:val="4AFDE0EB"/>
    <w:rsid w:val="4B527D88"/>
    <w:rsid w:val="4B71FCA2"/>
    <w:rsid w:val="4BC35467"/>
    <w:rsid w:val="4BD01DE6"/>
    <w:rsid w:val="4C6BAC45"/>
    <w:rsid w:val="4C73497B"/>
    <w:rsid w:val="4C9897E7"/>
    <w:rsid w:val="4CFAFFA0"/>
    <w:rsid w:val="4CFB9504"/>
    <w:rsid w:val="4D339AB3"/>
    <w:rsid w:val="4DBF6781"/>
    <w:rsid w:val="4EE4C2AB"/>
    <w:rsid w:val="4EF83BC6"/>
    <w:rsid w:val="4F72C23D"/>
    <w:rsid w:val="505D1564"/>
    <w:rsid w:val="50F7AC58"/>
    <w:rsid w:val="510889D8"/>
    <w:rsid w:val="510E929E"/>
    <w:rsid w:val="515AD45B"/>
    <w:rsid w:val="51CE181A"/>
    <w:rsid w:val="51D46952"/>
    <w:rsid w:val="52029AF9"/>
    <w:rsid w:val="520A7F4D"/>
    <w:rsid w:val="523C5122"/>
    <w:rsid w:val="528F1E44"/>
    <w:rsid w:val="53C2DE10"/>
    <w:rsid w:val="542E8CF7"/>
    <w:rsid w:val="5458C0BE"/>
    <w:rsid w:val="5617DE1C"/>
    <w:rsid w:val="56FB74F7"/>
    <w:rsid w:val="587EDB17"/>
    <w:rsid w:val="59C95BFC"/>
    <w:rsid w:val="5A14B1CC"/>
    <w:rsid w:val="5A54769B"/>
    <w:rsid w:val="5AFE8CF4"/>
    <w:rsid w:val="5B24E9B4"/>
    <w:rsid w:val="5B9B787D"/>
    <w:rsid w:val="5BA25087"/>
    <w:rsid w:val="5BAFFA64"/>
    <w:rsid w:val="5CC78E44"/>
    <w:rsid w:val="5D7532C8"/>
    <w:rsid w:val="5D99312E"/>
    <w:rsid w:val="5DC0B0B8"/>
    <w:rsid w:val="5E1F394F"/>
    <w:rsid w:val="5F0F5D4C"/>
    <w:rsid w:val="601D0519"/>
    <w:rsid w:val="602FC346"/>
    <w:rsid w:val="6070F1DC"/>
    <w:rsid w:val="61114668"/>
    <w:rsid w:val="61633C95"/>
    <w:rsid w:val="61CD621A"/>
    <w:rsid w:val="61E65C3D"/>
    <w:rsid w:val="61F0F379"/>
    <w:rsid w:val="627CBB3E"/>
    <w:rsid w:val="62A2DA80"/>
    <w:rsid w:val="62FA1B85"/>
    <w:rsid w:val="63298DD1"/>
    <w:rsid w:val="63D07E63"/>
    <w:rsid w:val="647474CC"/>
    <w:rsid w:val="65A50DB3"/>
    <w:rsid w:val="65E7DAA7"/>
    <w:rsid w:val="664AF2A7"/>
    <w:rsid w:val="66943975"/>
    <w:rsid w:val="67043776"/>
    <w:rsid w:val="679BE572"/>
    <w:rsid w:val="67B2F104"/>
    <w:rsid w:val="67D3F79F"/>
    <w:rsid w:val="67FF4C14"/>
    <w:rsid w:val="68C25B39"/>
    <w:rsid w:val="6969BCC1"/>
    <w:rsid w:val="69FC563E"/>
    <w:rsid w:val="6ABDE0C4"/>
    <w:rsid w:val="6B728956"/>
    <w:rsid w:val="6BBD463A"/>
    <w:rsid w:val="6C200903"/>
    <w:rsid w:val="6C9421AA"/>
    <w:rsid w:val="6D266604"/>
    <w:rsid w:val="6E4A5058"/>
    <w:rsid w:val="6E90D73F"/>
    <w:rsid w:val="6F18E35E"/>
    <w:rsid w:val="6F5F188B"/>
    <w:rsid w:val="6FD82EEE"/>
    <w:rsid w:val="7045B4F1"/>
    <w:rsid w:val="71AD3445"/>
    <w:rsid w:val="724FBFB7"/>
    <w:rsid w:val="72531572"/>
    <w:rsid w:val="7271A637"/>
    <w:rsid w:val="72F63F30"/>
    <w:rsid w:val="73138A85"/>
    <w:rsid w:val="732CA805"/>
    <w:rsid w:val="733A5E45"/>
    <w:rsid w:val="741E342E"/>
    <w:rsid w:val="743F8590"/>
    <w:rsid w:val="7505CD63"/>
    <w:rsid w:val="75897818"/>
    <w:rsid w:val="76CB3464"/>
    <w:rsid w:val="76FCF6F9"/>
    <w:rsid w:val="77ED8D08"/>
    <w:rsid w:val="77F49F3A"/>
    <w:rsid w:val="791BD75C"/>
    <w:rsid w:val="79A9A7EE"/>
    <w:rsid w:val="7A2DBAEC"/>
    <w:rsid w:val="7A409119"/>
    <w:rsid w:val="7AA02095"/>
    <w:rsid w:val="7AA1D52A"/>
    <w:rsid w:val="7AF29E55"/>
    <w:rsid w:val="7BBC1D7F"/>
    <w:rsid w:val="7BED5A26"/>
    <w:rsid w:val="7CB899E1"/>
    <w:rsid w:val="7CE62AD2"/>
    <w:rsid w:val="7CFC7BC0"/>
    <w:rsid w:val="7D18B65C"/>
    <w:rsid w:val="7D65FB1B"/>
    <w:rsid w:val="7DC40088"/>
    <w:rsid w:val="7E4CEAFF"/>
    <w:rsid w:val="7EACA870"/>
    <w:rsid w:val="7F19B7CB"/>
    <w:rsid w:val="7F4929C8"/>
    <w:rsid w:val="7F5D7EA9"/>
    <w:rsid w:val="7FDABC6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8"/>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3"/>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unhideWhenUsed/>
    <w:rsid w:val="0017385A"/>
    <w:rPr>
      <w:sz w:val="20"/>
      <w:szCs w:val="20"/>
    </w:rPr>
  </w:style>
  <w:style w:type="character" w:customStyle="1" w:styleId="TextkomenteChar">
    <w:name w:val="Text komentáře Char"/>
    <w:basedOn w:val="Standardnpsmoodstavce"/>
    <w:link w:val="Textkomente"/>
    <w:uiPriority w:val="99"/>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character" w:customStyle="1" w:styleId="findhit">
    <w:name w:val="findhit"/>
    <w:basedOn w:val="Standardnpsmoodstavce"/>
    <w:rsid w:val="004320D5"/>
  </w:style>
  <w:style w:type="paragraph" w:styleId="Odstavecseseznamem">
    <w:name w:val="List Paragraph"/>
    <w:basedOn w:val="Normln"/>
    <w:uiPriority w:val="34"/>
    <w:qFormat/>
    <w:pPr>
      <w:ind w:left="720"/>
      <w:contextualSpacing/>
    </w:pPr>
  </w:style>
  <w:style w:type="paragraph" w:styleId="Revize">
    <w:name w:val="Revision"/>
    <w:hidden/>
    <w:uiPriority w:val="99"/>
    <w:semiHidden/>
    <w:rsid w:val="00462C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3551">
      <w:bodyDiv w:val="1"/>
      <w:marLeft w:val="0"/>
      <w:marRight w:val="0"/>
      <w:marTop w:val="0"/>
      <w:marBottom w:val="0"/>
      <w:divBdr>
        <w:top w:val="none" w:sz="0" w:space="0" w:color="auto"/>
        <w:left w:val="none" w:sz="0" w:space="0" w:color="auto"/>
        <w:bottom w:val="none" w:sz="0" w:space="0" w:color="auto"/>
        <w:right w:val="none" w:sz="0" w:space="0" w:color="auto"/>
      </w:divBdr>
      <w:divsChild>
        <w:div w:id="1868060383">
          <w:marLeft w:val="0"/>
          <w:marRight w:val="0"/>
          <w:marTop w:val="0"/>
          <w:marBottom w:val="0"/>
          <w:divBdr>
            <w:top w:val="none" w:sz="0" w:space="0" w:color="auto"/>
            <w:left w:val="none" w:sz="0" w:space="0" w:color="auto"/>
            <w:bottom w:val="none" w:sz="0" w:space="0" w:color="auto"/>
            <w:right w:val="none" w:sz="0" w:space="0" w:color="auto"/>
          </w:divBdr>
        </w:div>
        <w:div w:id="807010849">
          <w:marLeft w:val="0"/>
          <w:marRight w:val="0"/>
          <w:marTop w:val="0"/>
          <w:marBottom w:val="0"/>
          <w:divBdr>
            <w:top w:val="none" w:sz="0" w:space="0" w:color="auto"/>
            <w:left w:val="none" w:sz="0" w:space="0" w:color="auto"/>
            <w:bottom w:val="none" w:sz="0" w:space="0" w:color="auto"/>
            <w:right w:val="none" w:sz="0" w:space="0" w:color="auto"/>
          </w:divBdr>
        </w:div>
        <w:div w:id="835192669">
          <w:marLeft w:val="0"/>
          <w:marRight w:val="0"/>
          <w:marTop w:val="0"/>
          <w:marBottom w:val="0"/>
          <w:divBdr>
            <w:top w:val="none" w:sz="0" w:space="0" w:color="auto"/>
            <w:left w:val="none" w:sz="0" w:space="0" w:color="auto"/>
            <w:bottom w:val="none" w:sz="0" w:space="0" w:color="auto"/>
            <w:right w:val="none" w:sz="0" w:space="0" w:color="auto"/>
          </w:divBdr>
        </w:div>
        <w:div w:id="1019892504">
          <w:marLeft w:val="0"/>
          <w:marRight w:val="0"/>
          <w:marTop w:val="0"/>
          <w:marBottom w:val="0"/>
          <w:divBdr>
            <w:top w:val="none" w:sz="0" w:space="0" w:color="auto"/>
            <w:left w:val="none" w:sz="0" w:space="0" w:color="auto"/>
            <w:bottom w:val="none" w:sz="0" w:space="0" w:color="auto"/>
            <w:right w:val="none" w:sz="0" w:space="0" w:color="auto"/>
          </w:divBdr>
        </w:div>
        <w:div w:id="456065743">
          <w:marLeft w:val="0"/>
          <w:marRight w:val="0"/>
          <w:marTop w:val="0"/>
          <w:marBottom w:val="0"/>
          <w:divBdr>
            <w:top w:val="none" w:sz="0" w:space="0" w:color="auto"/>
            <w:left w:val="none" w:sz="0" w:space="0" w:color="auto"/>
            <w:bottom w:val="none" w:sz="0" w:space="0" w:color="auto"/>
            <w:right w:val="none" w:sz="0" w:space="0" w:color="auto"/>
          </w:divBdr>
        </w:div>
        <w:div w:id="1199271542">
          <w:marLeft w:val="0"/>
          <w:marRight w:val="0"/>
          <w:marTop w:val="0"/>
          <w:marBottom w:val="0"/>
          <w:divBdr>
            <w:top w:val="none" w:sz="0" w:space="0" w:color="auto"/>
            <w:left w:val="none" w:sz="0" w:space="0" w:color="auto"/>
            <w:bottom w:val="none" w:sz="0" w:space="0" w:color="auto"/>
            <w:right w:val="none" w:sz="0" w:space="0" w:color="auto"/>
          </w:divBdr>
        </w:div>
        <w:div w:id="1808430929">
          <w:marLeft w:val="0"/>
          <w:marRight w:val="0"/>
          <w:marTop w:val="0"/>
          <w:marBottom w:val="0"/>
          <w:divBdr>
            <w:top w:val="none" w:sz="0" w:space="0" w:color="auto"/>
            <w:left w:val="none" w:sz="0" w:space="0" w:color="auto"/>
            <w:bottom w:val="none" w:sz="0" w:space="0" w:color="auto"/>
            <w:right w:val="none" w:sz="0" w:space="0" w:color="auto"/>
          </w:divBdr>
        </w:div>
        <w:div w:id="1320502103">
          <w:marLeft w:val="0"/>
          <w:marRight w:val="0"/>
          <w:marTop w:val="0"/>
          <w:marBottom w:val="0"/>
          <w:divBdr>
            <w:top w:val="none" w:sz="0" w:space="0" w:color="auto"/>
            <w:left w:val="none" w:sz="0" w:space="0" w:color="auto"/>
            <w:bottom w:val="none" w:sz="0" w:space="0" w:color="auto"/>
            <w:right w:val="none" w:sz="0" w:space="0" w:color="auto"/>
          </w:divBdr>
        </w:div>
        <w:div w:id="663432920">
          <w:marLeft w:val="0"/>
          <w:marRight w:val="0"/>
          <w:marTop w:val="0"/>
          <w:marBottom w:val="0"/>
          <w:divBdr>
            <w:top w:val="none" w:sz="0" w:space="0" w:color="auto"/>
            <w:left w:val="none" w:sz="0" w:space="0" w:color="auto"/>
            <w:bottom w:val="none" w:sz="0" w:space="0" w:color="auto"/>
            <w:right w:val="none" w:sz="0" w:space="0" w:color="auto"/>
          </w:divBdr>
        </w:div>
        <w:div w:id="725563622">
          <w:marLeft w:val="0"/>
          <w:marRight w:val="0"/>
          <w:marTop w:val="0"/>
          <w:marBottom w:val="0"/>
          <w:divBdr>
            <w:top w:val="none" w:sz="0" w:space="0" w:color="auto"/>
            <w:left w:val="none" w:sz="0" w:space="0" w:color="auto"/>
            <w:bottom w:val="none" w:sz="0" w:space="0" w:color="auto"/>
            <w:right w:val="none" w:sz="0" w:space="0" w:color="auto"/>
          </w:divBdr>
        </w:div>
        <w:div w:id="1600259010">
          <w:marLeft w:val="0"/>
          <w:marRight w:val="0"/>
          <w:marTop w:val="0"/>
          <w:marBottom w:val="0"/>
          <w:divBdr>
            <w:top w:val="none" w:sz="0" w:space="0" w:color="auto"/>
            <w:left w:val="none" w:sz="0" w:space="0" w:color="auto"/>
            <w:bottom w:val="none" w:sz="0" w:space="0" w:color="auto"/>
            <w:right w:val="none" w:sz="0" w:space="0" w:color="auto"/>
          </w:divBdr>
        </w:div>
        <w:div w:id="1712148827">
          <w:marLeft w:val="0"/>
          <w:marRight w:val="0"/>
          <w:marTop w:val="0"/>
          <w:marBottom w:val="0"/>
          <w:divBdr>
            <w:top w:val="none" w:sz="0" w:space="0" w:color="auto"/>
            <w:left w:val="none" w:sz="0" w:space="0" w:color="auto"/>
            <w:bottom w:val="none" w:sz="0" w:space="0" w:color="auto"/>
            <w:right w:val="none" w:sz="0" w:space="0" w:color="auto"/>
          </w:divBdr>
        </w:div>
        <w:div w:id="1868174309">
          <w:marLeft w:val="0"/>
          <w:marRight w:val="0"/>
          <w:marTop w:val="0"/>
          <w:marBottom w:val="0"/>
          <w:divBdr>
            <w:top w:val="none" w:sz="0" w:space="0" w:color="auto"/>
            <w:left w:val="none" w:sz="0" w:space="0" w:color="auto"/>
            <w:bottom w:val="none" w:sz="0" w:space="0" w:color="auto"/>
            <w:right w:val="none" w:sz="0" w:space="0" w:color="auto"/>
          </w:divBdr>
        </w:div>
        <w:div w:id="460805693">
          <w:marLeft w:val="0"/>
          <w:marRight w:val="0"/>
          <w:marTop w:val="0"/>
          <w:marBottom w:val="0"/>
          <w:divBdr>
            <w:top w:val="none" w:sz="0" w:space="0" w:color="auto"/>
            <w:left w:val="none" w:sz="0" w:space="0" w:color="auto"/>
            <w:bottom w:val="none" w:sz="0" w:space="0" w:color="auto"/>
            <w:right w:val="none" w:sz="0" w:space="0" w:color="auto"/>
          </w:divBdr>
        </w:div>
        <w:div w:id="269120463">
          <w:marLeft w:val="0"/>
          <w:marRight w:val="0"/>
          <w:marTop w:val="0"/>
          <w:marBottom w:val="0"/>
          <w:divBdr>
            <w:top w:val="none" w:sz="0" w:space="0" w:color="auto"/>
            <w:left w:val="none" w:sz="0" w:space="0" w:color="auto"/>
            <w:bottom w:val="none" w:sz="0" w:space="0" w:color="auto"/>
            <w:right w:val="none" w:sz="0" w:space="0" w:color="auto"/>
          </w:divBdr>
        </w:div>
      </w:divsChild>
    </w:div>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986936">
      <w:bodyDiv w:val="1"/>
      <w:marLeft w:val="0"/>
      <w:marRight w:val="0"/>
      <w:marTop w:val="0"/>
      <w:marBottom w:val="0"/>
      <w:divBdr>
        <w:top w:val="none" w:sz="0" w:space="0" w:color="auto"/>
        <w:left w:val="none" w:sz="0" w:space="0" w:color="auto"/>
        <w:bottom w:val="none" w:sz="0" w:space="0" w:color="auto"/>
        <w:right w:val="none" w:sz="0" w:space="0" w:color="auto"/>
      </w:divBdr>
      <w:divsChild>
        <w:div w:id="238442415">
          <w:marLeft w:val="0"/>
          <w:marRight w:val="0"/>
          <w:marTop w:val="0"/>
          <w:marBottom w:val="0"/>
          <w:divBdr>
            <w:top w:val="none" w:sz="0" w:space="0" w:color="auto"/>
            <w:left w:val="none" w:sz="0" w:space="0" w:color="auto"/>
            <w:bottom w:val="none" w:sz="0" w:space="0" w:color="auto"/>
            <w:right w:val="none" w:sz="0" w:space="0" w:color="auto"/>
          </w:divBdr>
        </w:div>
        <w:div w:id="923759775">
          <w:marLeft w:val="0"/>
          <w:marRight w:val="0"/>
          <w:marTop w:val="0"/>
          <w:marBottom w:val="0"/>
          <w:divBdr>
            <w:top w:val="none" w:sz="0" w:space="0" w:color="auto"/>
            <w:left w:val="none" w:sz="0" w:space="0" w:color="auto"/>
            <w:bottom w:val="none" w:sz="0" w:space="0" w:color="auto"/>
            <w:right w:val="none" w:sz="0" w:space="0" w:color="auto"/>
          </w:divBdr>
        </w:div>
        <w:div w:id="1375737590">
          <w:marLeft w:val="0"/>
          <w:marRight w:val="0"/>
          <w:marTop w:val="0"/>
          <w:marBottom w:val="0"/>
          <w:divBdr>
            <w:top w:val="none" w:sz="0" w:space="0" w:color="auto"/>
            <w:left w:val="none" w:sz="0" w:space="0" w:color="auto"/>
            <w:bottom w:val="none" w:sz="0" w:space="0" w:color="auto"/>
            <w:right w:val="none" w:sz="0" w:space="0" w:color="auto"/>
          </w:divBdr>
        </w:div>
        <w:div w:id="2121416739">
          <w:marLeft w:val="0"/>
          <w:marRight w:val="0"/>
          <w:marTop w:val="0"/>
          <w:marBottom w:val="0"/>
          <w:divBdr>
            <w:top w:val="none" w:sz="0" w:space="0" w:color="auto"/>
            <w:left w:val="none" w:sz="0" w:space="0" w:color="auto"/>
            <w:bottom w:val="none" w:sz="0" w:space="0" w:color="auto"/>
            <w:right w:val="none" w:sz="0" w:space="0" w:color="auto"/>
          </w:divBdr>
        </w:div>
        <w:div w:id="1757751120">
          <w:marLeft w:val="0"/>
          <w:marRight w:val="0"/>
          <w:marTop w:val="0"/>
          <w:marBottom w:val="0"/>
          <w:divBdr>
            <w:top w:val="none" w:sz="0" w:space="0" w:color="auto"/>
            <w:left w:val="none" w:sz="0" w:space="0" w:color="auto"/>
            <w:bottom w:val="none" w:sz="0" w:space="0" w:color="auto"/>
            <w:right w:val="none" w:sz="0" w:space="0" w:color="auto"/>
          </w:divBdr>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131946267">
      <w:bodyDiv w:val="1"/>
      <w:marLeft w:val="0"/>
      <w:marRight w:val="0"/>
      <w:marTop w:val="0"/>
      <w:marBottom w:val="0"/>
      <w:divBdr>
        <w:top w:val="none" w:sz="0" w:space="0" w:color="auto"/>
        <w:left w:val="none" w:sz="0" w:space="0" w:color="auto"/>
        <w:bottom w:val="none" w:sz="0" w:space="0" w:color="auto"/>
        <w:right w:val="none" w:sz="0" w:space="0" w:color="auto"/>
      </w:divBdr>
      <w:divsChild>
        <w:div w:id="1069378107">
          <w:marLeft w:val="0"/>
          <w:marRight w:val="0"/>
          <w:marTop w:val="0"/>
          <w:marBottom w:val="0"/>
          <w:divBdr>
            <w:top w:val="none" w:sz="0" w:space="0" w:color="auto"/>
            <w:left w:val="none" w:sz="0" w:space="0" w:color="auto"/>
            <w:bottom w:val="none" w:sz="0" w:space="0" w:color="auto"/>
            <w:right w:val="none" w:sz="0" w:space="0" w:color="auto"/>
          </w:divBdr>
          <w:divsChild>
            <w:div w:id="375587685">
              <w:marLeft w:val="0"/>
              <w:marRight w:val="0"/>
              <w:marTop w:val="0"/>
              <w:marBottom w:val="0"/>
              <w:divBdr>
                <w:top w:val="none" w:sz="0" w:space="0" w:color="auto"/>
                <w:left w:val="none" w:sz="0" w:space="0" w:color="auto"/>
                <w:bottom w:val="none" w:sz="0" w:space="0" w:color="auto"/>
                <w:right w:val="none" w:sz="0" w:space="0" w:color="auto"/>
              </w:divBdr>
            </w:div>
          </w:divsChild>
        </w:div>
        <w:div w:id="1884439732">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cetni@frengp.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CC446A419DC545B6A18B6BB8088410" ma:contentTypeVersion="3" ma:contentTypeDescription="Create a new document." ma:contentTypeScope="" ma:versionID="4156442ee3c47bd4d8a2c9f49d3071ea">
  <xsd:schema xmlns:xsd="http://www.w3.org/2001/XMLSchema" xmlns:xs="http://www.w3.org/2001/XMLSchema" xmlns:p="http://schemas.microsoft.com/office/2006/metadata/properties" xmlns:ns2="13dfae5f-b86d-4ef2-946b-c6564161d7d6" targetNamespace="http://schemas.microsoft.com/office/2006/metadata/properties" ma:root="true" ma:fieldsID="4125ee3a2fa4aabffb589c6c3023b099" ns2:_="">
    <xsd:import namespace="13dfae5f-b86d-4ef2-946b-c6564161d7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dfae5f-b86d-4ef2-946b-c6564161d7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E2F641-1FA7-460A-A4FB-C1F69E908976}">
  <ds:schemaRefs>
    <ds:schemaRef ds:uri="http://schemas.openxmlformats.org/officeDocument/2006/bibliography"/>
  </ds:schemaRefs>
</ds:datastoreItem>
</file>

<file path=customXml/itemProps2.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3.xml><?xml version="1.0" encoding="utf-8"?>
<ds:datastoreItem xmlns:ds="http://schemas.openxmlformats.org/officeDocument/2006/customXml" ds:itemID="{B67E0DDF-5484-4CC0-A955-4CC3BC2E5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dfae5f-b86d-4ef2-946b-c6564161d7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8407</Words>
  <Characters>49603</Characters>
  <Application>Microsoft Office Word</Application>
  <DocSecurity>0</DocSecurity>
  <Lines>413</Lines>
  <Paragraphs>115</Paragraphs>
  <ScaleCrop>false</ScaleCrop>
  <Company>Moravskoslezský kraj</Company>
  <LinksUpToDate>false</LinksUpToDate>
  <CharactersWithSpaces>57895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Kristýna Ullreich</cp:lastModifiedBy>
  <cp:revision>22</cp:revision>
  <cp:lastPrinted>2019-06-12T07:09:00Z</cp:lastPrinted>
  <dcterms:created xsi:type="dcterms:W3CDTF">2026-04-24T07:24:00Z</dcterms:created>
  <dcterms:modified xsi:type="dcterms:W3CDTF">2026-06-10T10:47:00Z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0x0101007DCC446A419DC545B6A18B6BB8088410</vt:lpwstr>
  </property>
  <property fmtid="{D5CDD505-2E9C-101B-9397-08002B2CF9AE}" pid="3" name="MSIP_Label_63ff9749-f68b-40ec-aa05-229831920469_Enabled">
    <vt:lpwstr>true</vt:lpwstr>
  </property>
  <property fmtid="{D5CDD505-2E9C-101B-9397-08002B2CF9AE}" pid="4" name="MSIP_Label_63ff9749-f68b-40ec-aa05-229831920469_SetDate">
    <vt:lpwstr>2022-02-04T11:53:02Z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2195200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Podruhe">
    <vt:bool>false</vt:bool>
  </property>
  <property fmtid="{D5CDD505-2E9C-101B-9397-08002B2CF9AE}" pid="18" name="MediaServiceImageTags">
    <vt:lpwstr/>
  </property>
</Properties>
</file>